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F431CD" w14:textId="392A5A3F" w:rsidR="00762D80" w:rsidRPr="0019287B" w:rsidRDefault="00762D80" w:rsidP="009148C8">
      <w:pPr>
        <w:spacing w:after="0" w:line="240" w:lineRule="auto"/>
        <w:ind w:left="3828" w:right="-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74008203"/>
      <w:bookmarkStart w:id="1" w:name="_Toc328415896"/>
      <w:bookmarkStart w:id="2" w:name="_Hlk119573708"/>
      <w:r w:rsidRPr="0019287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14:paraId="6D272ED5" w14:textId="77777777" w:rsidR="00762D80" w:rsidRDefault="00762D80" w:rsidP="009148C8">
      <w:pPr>
        <w:spacing w:after="0" w:line="240" w:lineRule="auto"/>
        <w:ind w:left="3828" w:right="-1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192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</w:t>
      </w:r>
      <w:r w:rsidRPr="0019287B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</w:p>
    <w:p w14:paraId="133C856A" w14:textId="69A1C33A" w:rsidR="00762D80" w:rsidRPr="0019287B" w:rsidRDefault="00305CC5" w:rsidP="009148C8">
      <w:pPr>
        <w:spacing w:after="0" w:line="240" w:lineRule="auto"/>
        <w:ind w:left="3828" w:right="-1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Верхнехотемльского</w:t>
      </w:r>
      <w:proofErr w:type="spellEnd"/>
      <w:r w:rsidR="00762D80" w:rsidRPr="0019287B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14:paraId="13D6EA6F" w14:textId="792DB3AB" w:rsidR="00762D80" w:rsidRPr="0019287B" w:rsidRDefault="00305CC5" w:rsidP="009148C8">
      <w:pPr>
        <w:spacing w:after="0" w:line="240" w:lineRule="auto"/>
        <w:ind w:left="3828" w:right="-1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Фатежского</w:t>
      </w:r>
      <w:r w:rsidR="00762D80" w:rsidRPr="0019287B">
        <w:rPr>
          <w:rFonts w:ascii="Times New Roman" w:hAnsi="Times New Roman" w:cs="Times New Roman"/>
          <w:sz w:val="28"/>
          <w:szCs w:val="28"/>
        </w:rPr>
        <w:t xml:space="preserve"> района Курской области </w:t>
      </w:r>
    </w:p>
    <w:p w14:paraId="3C9BAF03" w14:textId="77777777" w:rsidR="00305CC5" w:rsidRDefault="00305CC5" w:rsidP="009148C8">
      <w:pPr>
        <w:spacing w:after="0"/>
        <w:ind w:left="3828" w:right="-1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305CC5">
        <w:rPr>
          <w:rFonts w:ascii="Times New Roman" w:hAnsi="Times New Roman" w:cs="Times New Roman"/>
          <w:sz w:val="28"/>
          <w:szCs w:val="28"/>
        </w:rPr>
        <w:t xml:space="preserve">от 17.12.2014 № 84, </w:t>
      </w:r>
    </w:p>
    <w:p w14:paraId="24C2FBB5" w14:textId="1F0276FE" w:rsidR="00762D80" w:rsidRDefault="00762D80" w:rsidP="009148C8">
      <w:pPr>
        <w:spacing w:after="0"/>
        <w:ind w:left="3828" w:right="-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87B">
        <w:rPr>
          <w:rFonts w:ascii="Times New Roman" w:hAnsi="Times New Roman" w:cs="Times New Roman"/>
          <w:sz w:val="28"/>
          <w:szCs w:val="28"/>
        </w:rPr>
        <w:t xml:space="preserve">(в редакции решения </w:t>
      </w:r>
      <w:r w:rsidRPr="00192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 архитектуры и градостроительства Курской области </w:t>
      </w:r>
    </w:p>
    <w:p w14:paraId="781CF967" w14:textId="3819B652" w:rsidR="00762D80" w:rsidRPr="0019287B" w:rsidRDefault="00762D80" w:rsidP="009148C8">
      <w:pPr>
        <w:spacing w:after="0"/>
        <w:ind w:left="3828" w:right="-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820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 xml:space="preserve">от «____» </w:t>
      </w:r>
      <w:r w:rsidR="00122820" w:rsidRPr="00122820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>августа</w:t>
      </w:r>
      <w:r w:rsidRPr="00122820"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  <w:t xml:space="preserve"> 2024 года № 01-12/___)</w:t>
      </w:r>
    </w:p>
    <w:bookmarkEnd w:id="0"/>
    <w:p w14:paraId="0A98E200" w14:textId="77777777" w:rsidR="00762D80" w:rsidRPr="0019287B" w:rsidRDefault="00762D80" w:rsidP="00762D80">
      <w:pPr>
        <w:widowControl w:val="0"/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622DDF6" w14:textId="77777777" w:rsidR="00762D80" w:rsidRDefault="00762D80" w:rsidP="00762D80">
      <w:pPr>
        <w:widowControl w:val="0"/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DDFE880" w14:textId="77777777" w:rsidR="00122820" w:rsidRDefault="00122820" w:rsidP="00762D80">
      <w:pPr>
        <w:widowControl w:val="0"/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6B34598" w14:textId="77777777" w:rsidR="00122820" w:rsidRDefault="00122820" w:rsidP="00762D80">
      <w:pPr>
        <w:widowControl w:val="0"/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C811146" w14:textId="77777777" w:rsidR="00122820" w:rsidRDefault="00122820" w:rsidP="00762D80">
      <w:pPr>
        <w:widowControl w:val="0"/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53AAED8" w14:textId="77777777" w:rsidR="00122820" w:rsidRPr="0019287B" w:rsidRDefault="00122820" w:rsidP="00762D80">
      <w:pPr>
        <w:widowControl w:val="0"/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2A9F68B" w14:textId="77777777" w:rsidR="00762D80" w:rsidRPr="0019287B" w:rsidRDefault="00762D80" w:rsidP="00762D8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3" w:name="_Hlk174008347"/>
      <w:bookmarkEnd w:id="1"/>
      <w:r w:rsidRPr="0019287B">
        <w:rPr>
          <w:rFonts w:ascii="Times New Roman" w:eastAsia="Times New Roman" w:hAnsi="Times New Roman" w:cs="Times New Roman"/>
          <w:sz w:val="32"/>
          <w:szCs w:val="32"/>
          <w:lang w:eastAsia="ru-RU"/>
        </w:rPr>
        <w:t>ГЕНЕРАЛЬНЫЙ ПЛАН</w:t>
      </w:r>
    </w:p>
    <w:p w14:paraId="6D63F39B" w14:textId="77777777" w:rsidR="00762D80" w:rsidRPr="0019287B" w:rsidRDefault="00762D80" w:rsidP="00762D8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9287B">
        <w:rPr>
          <w:rFonts w:ascii="Times New Roman" w:eastAsia="Times New Roman" w:hAnsi="Times New Roman" w:cs="Times New Roman"/>
          <w:sz w:val="32"/>
          <w:szCs w:val="32"/>
          <w:lang w:eastAsia="ru-RU"/>
        </w:rPr>
        <w:t>МУНИЦИПАЛЬНОГО ОБРАЗОВАНИЯ</w:t>
      </w:r>
    </w:p>
    <w:p w14:paraId="2E857B98" w14:textId="00C46211" w:rsidR="00762D80" w:rsidRPr="0019287B" w:rsidRDefault="00762D80" w:rsidP="00762D8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9287B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="00305CC5">
        <w:rPr>
          <w:rFonts w:ascii="Times New Roman" w:eastAsia="Times New Roman" w:hAnsi="Times New Roman" w:cs="Times New Roman"/>
          <w:sz w:val="32"/>
          <w:szCs w:val="32"/>
          <w:lang w:eastAsia="ru-RU"/>
        </w:rPr>
        <w:t>ВЕРХНЕХОТЕМЛЬСКИЙ</w:t>
      </w:r>
      <w:r w:rsidRPr="0019287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СЕЛЬСОВЕТ»</w:t>
      </w:r>
    </w:p>
    <w:p w14:paraId="51E33A7A" w14:textId="1E63D008" w:rsidR="00762D80" w:rsidRPr="0019287B" w:rsidRDefault="00305CC5" w:rsidP="00762D8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ФАТЕЖСКОГО</w:t>
      </w:r>
      <w:r w:rsidR="00762D80" w:rsidRPr="0019287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РАЙОНА КУРСКОЙ ОБЛАСТИ</w:t>
      </w:r>
    </w:p>
    <w:bookmarkEnd w:id="3"/>
    <w:p w14:paraId="1547465F" w14:textId="77777777" w:rsidR="00762D80" w:rsidRDefault="00762D80" w:rsidP="00762D8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D701D2F" w14:textId="77777777" w:rsidR="00122820" w:rsidRPr="0019287B" w:rsidRDefault="00122820" w:rsidP="00762D8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A635B23" w14:textId="77777777" w:rsidR="00762D80" w:rsidRPr="0019287B" w:rsidRDefault="00762D80" w:rsidP="00762D8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9287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ПОЛОЖЕНИЕ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19287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 ТЕРРИТОРИАЛЬНОМ ПЛАНИРОВАНИИ</w:t>
      </w:r>
    </w:p>
    <w:p w14:paraId="00AC4980" w14:textId="77777777" w:rsidR="00762D80" w:rsidRDefault="00762D80" w:rsidP="00762D8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4E568B" w14:textId="77777777" w:rsidR="00122820" w:rsidRPr="0019287B" w:rsidRDefault="00122820" w:rsidP="00762D8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8C69AC" w14:textId="77777777" w:rsidR="00762D80" w:rsidRPr="0019287B" w:rsidRDefault="00762D80" w:rsidP="00762D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28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Том 1</w:t>
      </w:r>
    </w:p>
    <w:p w14:paraId="61BED1D6" w14:textId="1D90697C" w:rsidR="00122820" w:rsidRDefault="00122820" w:rsidP="00762D8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49BB89CF" w14:textId="77777777" w:rsidR="00122820" w:rsidRDefault="00122820" w:rsidP="00762D8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34061B5E" w14:textId="77777777" w:rsidR="00122820" w:rsidRDefault="00122820" w:rsidP="00762D8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0F72C32A" w14:textId="77777777" w:rsidR="00122820" w:rsidRDefault="00122820" w:rsidP="00762D8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1E72F554" w14:textId="77777777" w:rsidR="00122820" w:rsidRDefault="00122820" w:rsidP="00762D8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48A62990" w14:textId="77777777" w:rsidR="00122820" w:rsidRDefault="00122820" w:rsidP="00762D8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61110BEC" w14:textId="77777777" w:rsidR="00122820" w:rsidRDefault="00122820" w:rsidP="00762D8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29873B12" w14:textId="77777777" w:rsidR="00122820" w:rsidRDefault="00122820" w:rsidP="00762D8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305A828E" w14:textId="77777777" w:rsidR="00122820" w:rsidRDefault="00122820" w:rsidP="00762D8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4EACB3AF" w14:textId="77777777" w:rsidR="00122820" w:rsidRDefault="00122820" w:rsidP="00762D8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16F470CA" w14:textId="77777777" w:rsidR="00122820" w:rsidRDefault="00122820" w:rsidP="00762D8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660ADF0B" w14:textId="77777777" w:rsidR="00122820" w:rsidRDefault="00122820" w:rsidP="00762D8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1FE783AF" w14:textId="77777777" w:rsidR="009148C8" w:rsidRDefault="009148C8" w:rsidP="00762D8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1D62D2D0" w14:textId="77777777" w:rsidR="00122820" w:rsidRDefault="00122820" w:rsidP="00762D8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26224BF7" w14:textId="77777777" w:rsidR="00122820" w:rsidRDefault="00122820" w:rsidP="009148C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6EA339B" w14:textId="4CB9223C" w:rsidR="00122820" w:rsidRPr="00122820" w:rsidRDefault="00122820" w:rsidP="00122820">
      <w:pPr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sectPr w:rsidR="00122820" w:rsidRPr="00122820" w:rsidSect="00122820">
          <w:pgSz w:w="11907" w:h="16840"/>
          <w:pgMar w:top="1134" w:right="1134" w:bottom="1134" w:left="1701" w:header="284" w:footer="284" w:gutter="0"/>
          <w:cols w:space="720"/>
        </w:sectPr>
      </w:pPr>
      <w:r w:rsidRPr="00122820">
        <w:rPr>
          <w:rFonts w:ascii="Times New Roman" w:eastAsia="Times New Roman" w:hAnsi="Times New Roman" w:cs="Times New Roman"/>
          <w:b/>
          <w:bCs/>
          <w:kern w:val="2"/>
          <w:sz w:val="20"/>
          <w:szCs w:val="20"/>
        </w:rPr>
        <w:t>г. Курск 2024 г.</w:t>
      </w:r>
      <w:r>
        <w:rPr>
          <w:rFonts w:ascii="Times New Roman" w:eastAsia="Times New Roman" w:hAnsi="Times New Roman" w:cs="Times New Roman"/>
          <w:b/>
          <w:bCs/>
          <w:kern w:val="2"/>
          <w:sz w:val="20"/>
          <w:szCs w:val="20"/>
        </w:rPr>
        <w:t xml:space="preserve"> </w:t>
      </w:r>
    </w:p>
    <w:p w14:paraId="70CAF3E9" w14:textId="77777777" w:rsidR="00122820" w:rsidRPr="00A24A11" w:rsidRDefault="00122820" w:rsidP="00122820">
      <w:pPr>
        <w:widowControl w:val="0"/>
        <w:spacing w:after="0" w:line="240" w:lineRule="auto"/>
        <w:ind w:right="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green"/>
          <w:lang w:eastAsia="ru-RU"/>
        </w:rPr>
      </w:pPr>
      <w:bookmarkStart w:id="4" w:name="_Toc492290236"/>
      <w:bookmarkStart w:id="5" w:name="_Toc268263724"/>
      <w:bookmarkStart w:id="6" w:name="_Toc298142855"/>
      <w:bookmarkStart w:id="7" w:name="_Toc322436396"/>
      <w:r w:rsidRPr="00A24A11">
        <w:rPr>
          <w:rFonts w:ascii="Times New Roman" w:eastAsia="Times New Roman" w:hAnsi="Times New Roman" w:cs="Times New Roman"/>
          <w:b/>
          <w:bCs/>
          <w:sz w:val="28"/>
          <w:szCs w:val="28"/>
          <w:highlight w:val="green"/>
          <w:lang w:eastAsia="ru-RU"/>
        </w:rPr>
        <w:lastRenderedPageBreak/>
        <w:t>СОДЕРЖАНИЕ</w:t>
      </w:r>
    </w:p>
    <w:p w14:paraId="34FC24A9" w14:textId="77777777" w:rsidR="00122820" w:rsidRPr="00A24A11" w:rsidRDefault="00122820" w:rsidP="00122820">
      <w:pPr>
        <w:widowControl w:val="0"/>
        <w:spacing w:after="0" w:line="270" w:lineRule="exact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</w:p>
    <w:p w14:paraId="48173A57" w14:textId="77777777" w:rsidR="00122820" w:rsidRPr="00625189" w:rsidRDefault="00122820" w:rsidP="00122820">
      <w:pPr>
        <w:tabs>
          <w:tab w:val="right" w:leader="dot" w:pos="9781"/>
        </w:tabs>
        <w:spacing w:after="0" w:line="240" w:lineRule="auto"/>
        <w:ind w:left="284" w:right="-1" w:hanging="284"/>
        <w:jc w:val="both"/>
        <w:rPr>
          <w:rFonts w:ascii="Calibri" w:eastAsia="Times New Roman" w:hAnsi="Calibri" w:cs="Times New Roman"/>
          <w:noProof/>
          <w:sz w:val="24"/>
          <w:szCs w:val="24"/>
          <w:highlight w:val="green"/>
          <w:lang w:eastAsia="ru-RU"/>
        </w:rPr>
      </w:pPr>
      <w:r w:rsidRPr="00625189">
        <w:rPr>
          <w:rFonts w:ascii="Times New Roman" w:eastAsia="Times New Roman" w:hAnsi="Times New Roman" w:cs="Times New Roman"/>
          <w:kern w:val="2"/>
          <w:sz w:val="24"/>
          <w:szCs w:val="24"/>
          <w:highlight w:val="green"/>
        </w:rPr>
        <w:fldChar w:fldCharType="begin"/>
      </w:r>
      <w:r w:rsidRPr="00625189">
        <w:rPr>
          <w:rFonts w:ascii="Times New Roman" w:eastAsia="Calibri" w:hAnsi="Times New Roman" w:cs="Times New Roman"/>
          <w:kern w:val="2"/>
          <w:sz w:val="28"/>
          <w:szCs w:val="28"/>
          <w:highlight w:val="green"/>
          <w:lang w:eastAsia="ru-RU"/>
        </w:rPr>
        <w:instrText xml:space="preserve"> TOC \o "1-3" \u </w:instrText>
      </w:r>
      <w:r w:rsidRPr="00625189">
        <w:rPr>
          <w:rFonts w:ascii="Times New Roman" w:eastAsia="Times New Roman" w:hAnsi="Times New Roman" w:cs="Times New Roman"/>
          <w:kern w:val="2"/>
          <w:sz w:val="24"/>
          <w:szCs w:val="24"/>
          <w:highlight w:val="green"/>
        </w:rPr>
        <w:fldChar w:fldCharType="separate"/>
      </w:r>
      <w:r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>ВВЕДЕНИЕ</w:t>
      </w:r>
      <w:r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ab/>
        <w:t>3</w:t>
      </w:r>
    </w:p>
    <w:p w14:paraId="3E25F85E" w14:textId="33FA7BBA" w:rsidR="00122820" w:rsidRPr="00625189" w:rsidRDefault="00122820" w:rsidP="00122820">
      <w:pPr>
        <w:tabs>
          <w:tab w:val="right" w:leader="dot" w:pos="9781"/>
        </w:tabs>
        <w:spacing w:after="0" w:line="240" w:lineRule="auto"/>
        <w:ind w:left="284" w:right="-1" w:hanging="284"/>
        <w:jc w:val="both"/>
        <w:rPr>
          <w:rFonts w:ascii="Calibri" w:eastAsia="Times New Roman" w:hAnsi="Calibri" w:cs="Times New Roman"/>
          <w:noProof/>
          <w:sz w:val="24"/>
          <w:szCs w:val="24"/>
          <w:highlight w:val="green"/>
          <w:lang w:eastAsia="ru-RU"/>
        </w:rPr>
      </w:pPr>
      <w:r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>1</w:t>
      </w:r>
      <w:r w:rsidRPr="00625189">
        <w:rPr>
          <w:rFonts w:ascii="Calibri" w:eastAsia="Times New Roman" w:hAnsi="Calibri" w:cs="Times New Roman"/>
          <w:noProof/>
          <w:sz w:val="24"/>
          <w:szCs w:val="24"/>
          <w:highlight w:val="green"/>
          <w:lang w:eastAsia="ru-RU"/>
        </w:rPr>
        <w:tab/>
      </w:r>
      <w:r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>Перечень мероприятий по территориальному планированию в целях размещения объектов местного значения</w:t>
      </w:r>
      <w:r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ab/>
      </w:r>
      <w:r w:rsidR="00DF2B6C"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>4</w:t>
      </w:r>
    </w:p>
    <w:p w14:paraId="51B6030B" w14:textId="72D063FA" w:rsidR="00122820" w:rsidRPr="00625189" w:rsidRDefault="00122820" w:rsidP="00122820">
      <w:pPr>
        <w:tabs>
          <w:tab w:val="right" w:leader="dot" w:pos="9781"/>
        </w:tabs>
        <w:spacing w:after="0" w:line="240" w:lineRule="auto"/>
        <w:ind w:left="709" w:right="-1" w:hanging="469"/>
        <w:jc w:val="both"/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</w:pPr>
      <w:r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>1.1 </w:t>
      </w:r>
      <w:r w:rsidR="00D348F3"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>Мероприятия пространственного развития</w:t>
      </w:r>
      <w:r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 xml:space="preserve"> в области</w:t>
      </w:r>
      <w:r w:rsidR="00DF2B6C"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 xml:space="preserve"> </w:t>
      </w:r>
      <w:r w:rsidR="00305CC5"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>промышленного и аг</w:t>
      </w:r>
      <w:r w:rsidR="0068392B"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>р</w:t>
      </w:r>
      <w:r w:rsidR="00305CC5"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>опромышленного производства</w:t>
      </w:r>
      <w:r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ab/>
      </w:r>
      <w:r w:rsidR="00DF2B6C"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>4</w:t>
      </w:r>
    </w:p>
    <w:p w14:paraId="5A424EBC" w14:textId="76620D2F" w:rsidR="00122820" w:rsidRPr="00625189" w:rsidRDefault="00122820" w:rsidP="00122820">
      <w:pPr>
        <w:tabs>
          <w:tab w:val="right" w:leader="dot" w:pos="9781"/>
        </w:tabs>
        <w:spacing w:after="0" w:line="240" w:lineRule="auto"/>
        <w:ind w:left="709" w:right="-1" w:hanging="469"/>
        <w:jc w:val="both"/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</w:pPr>
      <w:r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>1.</w:t>
      </w:r>
      <w:r w:rsidR="0068392B"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>2</w:t>
      </w:r>
      <w:r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> </w:t>
      </w:r>
      <w:r w:rsidR="00D348F3"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>Мероприятия пространственного развития в области предупреждения возникновения чрезвычайных ситуаций природного и техногенного характера</w:t>
      </w:r>
      <w:r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ab/>
      </w:r>
      <w:r w:rsidR="0068392B"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>5</w:t>
      </w:r>
    </w:p>
    <w:p w14:paraId="13D018E6" w14:textId="27182619" w:rsidR="00122820" w:rsidRPr="00625189" w:rsidRDefault="00D348F3" w:rsidP="00122820">
      <w:pPr>
        <w:tabs>
          <w:tab w:val="right" w:leader="dot" w:pos="9781"/>
        </w:tabs>
        <w:spacing w:after="0" w:line="240" w:lineRule="auto"/>
        <w:ind w:left="284" w:right="-1" w:hanging="284"/>
        <w:jc w:val="both"/>
        <w:rPr>
          <w:rFonts w:ascii="Calibri" w:eastAsia="Times New Roman" w:hAnsi="Calibri" w:cs="Times New Roman"/>
          <w:noProof/>
          <w:sz w:val="24"/>
          <w:szCs w:val="24"/>
          <w:highlight w:val="green"/>
          <w:lang w:eastAsia="ru-RU"/>
        </w:rPr>
      </w:pPr>
      <w:r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>2</w:t>
      </w:r>
      <w:r w:rsidR="00122820" w:rsidRPr="00625189">
        <w:rPr>
          <w:rFonts w:ascii="Calibri" w:eastAsia="Times New Roman" w:hAnsi="Calibri" w:cs="Times New Roman"/>
          <w:noProof/>
          <w:sz w:val="24"/>
          <w:szCs w:val="24"/>
          <w:highlight w:val="green"/>
          <w:lang w:eastAsia="ru-RU"/>
        </w:rPr>
        <w:tab/>
      </w:r>
      <w:r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>Параметры функциональных зон, а также сведения о планируемых для размещения в них объектах федерального, регионального и местного значения</w:t>
      </w:r>
      <w:r w:rsidR="00122820"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ab/>
      </w:r>
      <w:r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>12</w:t>
      </w:r>
    </w:p>
    <w:p w14:paraId="3157E667" w14:textId="647A4739" w:rsidR="00122820" w:rsidRPr="00625189" w:rsidRDefault="00122820" w:rsidP="00122820">
      <w:pPr>
        <w:tabs>
          <w:tab w:val="right" w:leader="dot" w:pos="9781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</w:pPr>
      <w:r w:rsidRPr="00625189">
        <w:rPr>
          <w:rFonts w:ascii="Times New Roman" w:eastAsia="Times New Roman" w:hAnsi="Times New Roman" w:cs="Times New Roman"/>
          <w:kern w:val="2"/>
          <w:sz w:val="24"/>
          <w:szCs w:val="24"/>
          <w:highlight w:val="green"/>
        </w:rPr>
        <w:fldChar w:fldCharType="end"/>
      </w:r>
      <w:r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>Материалы положения о территориальном планировании в виде карт</w:t>
      </w:r>
      <w:r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ab/>
      </w:r>
      <w:r w:rsidR="00D348F3"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>1</w:t>
      </w:r>
      <w:r w:rsidRPr="00625189">
        <w:rPr>
          <w:rFonts w:ascii="Times New Roman" w:eastAsia="Calibri" w:hAnsi="Times New Roman" w:cs="Times New Roman"/>
          <w:noProof/>
          <w:kern w:val="2"/>
          <w:sz w:val="28"/>
          <w:szCs w:val="28"/>
          <w:highlight w:val="green"/>
          <w:lang w:eastAsia="ru-RU"/>
        </w:rPr>
        <w:t>8</w:t>
      </w:r>
    </w:p>
    <w:p w14:paraId="0A4503E2" w14:textId="77777777" w:rsidR="00122820" w:rsidRPr="00A24A11" w:rsidRDefault="00122820" w:rsidP="0012282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highlight w:val="green"/>
          <w:lang w:eastAsia="ru-RU"/>
        </w:rPr>
      </w:pPr>
      <w:r w:rsidRPr="00A24A11">
        <w:rPr>
          <w:rFonts w:ascii="Times New Roman" w:eastAsia="Times New Roman" w:hAnsi="Times New Roman" w:cs="Times New Roman"/>
          <w:b/>
          <w:bCs/>
          <w:sz w:val="28"/>
          <w:szCs w:val="28"/>
          <w:highlight w:val="green"/>
          <w:lang w:eastAsia="ru-RU"/>
        </w:rPr>
        <w:br w:type="page"/>
      </w:r>
      <w:bookmarkEnd w:id="4"/>
      <w:bookmarkEnd w:id="5"/>
      <w:bookmarkEnd w:id="6"/>
      <w:bookmarkEnd w:id="7"/>
    </w:p>
    <w:p w14:paraId="7084E8C3" w14:textId="6954A3A3" w:rsidR="00762D80" w:rsidRPr="00A24A11" w:rsidRDefault="00762D80" w:rsidP="00762D8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highlight w:val="green"/>
        </w:rPr>
      </w:pPr>
      <w:r w:rsidRPr="00A24A11">
        <w:rPr>
          <w:rFonts w:ascii="Times New Roman" w:eastAsia="Times New Roman" w:hAnsi="Times New Roman"/>
          <w:b/>
          <w:sz w:val="28"/>
          <w:szCs w:val="28"/>
          <w:highlight w:val="green"/>
        </w:rPr>
        <w:lastRenderedPageBreak/>
        <w:t>ВВЕДЕНИЕ</w:t>
      </w:r>
    </w:p>
    <w:p w14:paraId="35E281DE" w14:textId="77777777" w:rsidR="00762D80" w:rsidRPr="00305CC5" w:rsidRDefault="00762D80" w:rsidP="00762D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highlight w:val="green"/>
        </w:rPr>
      </w:pPr>
    </w:p>
    <w:bookmarkEnd w:id="2"/>
    <w:p w14:paraId="1CAADA65" w14:textId="77777777" w:rsidR="00305CC5" w:rsidRPr="00305CC5" w:rsidRDefault="00305CC5" w:rsidP="00305C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  <w:shd w:val="clear" w:color="auto" w:fill="FFFFFF"/>
        </w:rPr>
      </w:pPr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 xml:space="preserve">Генеральный план муниципального образования </w:t>
      </w:r>
      <w:bookmarkStart w:id="8" w:name="_Hlk171497693"/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>«</w:t>
      </w:r>
      <w:proofErr w:type="spellStart"/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>Верхнехотемльский</w:t>
      </w:r>
      <w:proofErr w:type="spellEnd"/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 xml:space="preserve"> сельсовет» </w:t>
      </w:r>
      <w:proofErr w:type="spellStart"/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>Фатежского</w:t>
      </w:r>
      <w:bookmarkEnd w:id="8"/>
      <w:proofErr w:type="spellEnd"/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 xml:space="preserve"> района Курской области (далее – Генеральный план) разработан в соответствии с </w:t>
      </w:r>
      <w:r w:rsidRPr="00305CC5">
        <w:rPr>
          <w:rFonts w:ascii="Times New Roman" w:hAnsi="Times New Roman" w:cs="Times New Roman"/>
          <w:sz w:val="28"/>
          <w:szCs w:val="28"/>
          <w:highlight w:val="green"/>
        </w:rPr>
        <w:t>Градостроительным кодексом Российской Федерации, приказом Министерства экономического развития Российской Федерации от 9 января 2018 г. № 10 «</w:t>
      </w:r>
      <w:r w:rsidRPr="00305CC5">
        <w:rPr>
          <w:rFonts w:ascii="Times New Roman" w:hAnsi="Times New Roman" w:cs="Times New Roman"/>
          <w:sz w:val="28"/>
          <w:szCs w:val="28"/>
          <w:highlight w:val="green"/>
          <w:shd w:val="clear" w:color="auto" w:fill="FFFFFF"/>
        </w:rPr>
        <w:t xml:space="preserve">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 г. № 793», </w:t>
      </w:r>
      <w:r w:rsidRPr="00305CC5">
        <w:rPr>
          <w:rFonts w:ascii="Times New Roman" w:hAnsi="Times New Roman" w:cs="Times New Roman"/>
          <w:sz w:val="28"/>
          <w:szCs w:val="28"/>
          <w:highlight w:val="green"/>
        </w:rPr>
        <w:t>СП 42.13330.2016 «СНиП 2.07.01-89* Градостроительство. Планировка и застройка городских и сельских поселений» и предусматривает изменение функционального зонирования территории, необходимого для реализации инвестиционных проектов, развития среднего и малого предпринимательства.</w:t>
      </w:r>
    </w:p>
    <w:p w14:paraId="618904F2" w14:textId="77777777" w:rsidR="00305CC5" w:rsidRPr="00305CC5" w:rsidRDefault="00305CC5" w:rsidP="00305C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305CC5">
        <w:rPr>
          <w:rFonts w:ascii="Times New Roman" w:hAnsi="Times New Roman" w:cs="Times New Roman"/>
          <w:sz w:val="28"/>
          <w:szCs w:val="28"/>
          <w:highlight w:val="green"/>
        </w:rPr>
        <w:t xml:space="preserve">Генеральный план разработан на расчетный срок – до 2034 года. </w:t>
      </w:r>
    </w:p>
    <w:p w14:paraId="608F90DA" w14:textId="77777777" w:rsidR="00305CC5" w:rsidRPr="00305CC5" w:rsidRDefault="00305CC5" w:rsidP="00305C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305CC5">
        <w:rPr>
          <w:rFonts w:ascii="Times New Roman" w:hAnsi="Times New Roman" w:cs="Times New Roman"/>
          <w:sz w:val="28"/>
          <w:szCs w:val="28"/>
          <w:highlight w:val="green"/>
        </w:rPr>
        <w:t>При разработке Генерального плана учтены ограничения использования территорий, установленные в соответствии с законодательством Российской Федерации, сведения о которых внесены в Единый государственный реестр недвижимости.</w:t>
      </w:r>
    </w:p>
    <w:p w14:paraId="7EB4EC55" w14:textId="77777777" w:rsidR="00305CC5" w:rsidRPr="00305CC5" w:rsidRDefault="00305CC5" w:rsidP="00305C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305CC5">
        <w:rPr>
          <w:rFonts w:ascii="Times New Roman" w:hAnsi="Times New Roman" w:cs="Times New Roman"/>
          <w:sz w:val="28"/>
          <w:szCs w:val="28"/>
          <w:highlight w:val="green"/>
        </w:rPr>
        <w:t xml:space="preserve">Генеральный план позволит реализовать основные цели развития муниципального образования </w:t>
      </w:r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>«</w:t>
      </w:r>
      <w:proofErr w:type="spellStart"/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>Верхнехотемльский</w:t>
      </w:r>
      <w:proofErr w:type="spellEnd"/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 xml:space="preserve"> сельсовет» </w:t>
      </w:r>
      <w:proofErr w:type="spellStart"/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>Фатежского</w:t>
      </w:r>
      <w:proofErr w:type="spellEnd"/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 xml:space="preserve"> района Курской области</w:t>
      </w:r>
      <w:r w:rsidRPr="00305CC5">
        <w:rPr>
          <w:rFonts w:ascii="Times New Roman" w:hAnsi="Times New Roman" w:cs="Times New Roman"/>
          <w:sz w:val="28"/>
          <w:szCs w:val="28"/>
          <w:highlight w:val="green"/>
        </w:rPr>
        <w:t>, которыми являются:</w:t>
      </w:r>
    </w:p>
    <w:p w14:paraId="7DDB83B8" w14:textId="77777777" w:rsidR="00305CC5" w:rsidRPr="00305CC5" w:rsidRDefault="00305CC5" w:rsidP="00305C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305CC5">
        <w:rPr>
          <w:rFonts w:ascii="Times New Roman" w:hAnsi="Times New Roman" w:cs="Times New Roman"/>
          <w:sz w:val="28"/>
          <w:szCs w:val="28"/>
          <w:highlight w:val="green"/>
        </w:rPr>
        <w:t xml:space="preserve">обеспечение устойчивого развития муниципального образования </w:t>
      </w:r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>«</w:t>
      </w:r>
      <w:proofErr w:type="spellStart"/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>Верхнехотемльский</w:t>
      </w:r>
      <w:proofErr w:type="spellEnd"/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 xml:space="preserve"> сельсовет» </w:t>
      </w:r>
      <w:proofErr w:type="spellStart"/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>Фатежского</w:t>
      </w:r>
      <w:proofErr w:type="spellEnd"/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 xml:space="preserve"> района Курской области</w:t>
      </w:r>
      <w:r w:rsidRPr="00305CC5">
        <w:rPr>
          <w:rFonts w:ascii="Times New Roman" w:hAnsi="Times New Roman" w:cs="Times New Roman"/>
          <w:sz w:val="28"/>
          <w:szCs w:val="28"/>
          <w:highlight w:val="green"/>
        </w:rPr>
        <w:t>;</w:t>
      </w:r>
    </w:p>
    <w:p w14:paraId="69591A02" w14:textId="77777777" w:rsidR="00305CC5" w:rsidRPr="00305CC5" w:rsidRDefault="00305CC5" w:rsidP="00305C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305CC5">
        <w:rPr>
          <w:rFonts w:ascii="Times New Roman" w:hAnsi="Times New Roman" w:cs="Times New Roman"/>
          <w:sz w:val="28"/>
          <w:szCs w:val="28"/>
          <w:highlight w:val="green"/>
        </w:rPr>
        <w:t xml:space="preserve">развитие инженерной, транспортной и социальной инфраструктур на территории муниципального образования </w:t>
      </w:r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>«</w:t>
      </w:r>
      <w:proofErr w:type="spellStart"/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>Верхнехотемльский</w:t>
      </w:r>
      <w:proofErr w:type="spellEnd"/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 xml:space="preserve"> сельсовет» </w:t>
      </w:r>
      <w:proofErr w:type="spellStart"/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>Фатежского</w:t>
      </w:r>
      <w:proofErr w:type="spellEnd"/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 xml:space="preserve"> района Курской области</w:t>
      </w:r>
      <w:r w:rsidRPr="00305CC5">
        <w:rPr>
          <w:rFonts w:ascii="Times New Roman" w:hAnsi="Times New Roman" w:cs="Times New Roman"/>
          <w:sz w:val="28"/>
          <w:szCs w:val="28"/>
          <w:highlight w:val="green"/>
        </w:rPr>
        <w:t>;</w:t>
      </w:r>
    </w:p>
    <w:p w14:paraId="1A47BBC9" w14:textId="77777777" w:rsidR="00305CC5" w:rsidRPr="00305CC5" w:rsidRDefault="00305CC5" w:rsidP="00305C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305CC5">
        <w:rPr>
          <w:rFonts w:ascii="Times New Roman" w:hAnsi="Times New Roman" w:cs="Times New Roman"/>
          <w:sz w:val="28"/>
          <w:szCs w:val="28"/>
          <w:highlight w:val="green"/>
        </w:rPr>
        <w:t>сохранение и регенерация исторического и культурного наследия.</w:t>
      </w:r>
    </w:p>
    <w:p w14:paraId="4CFBC790" w14:textId="77777777" w:rsidR="00305CC5" w:rsidRPr="00305CC5" w:rsidRDefault="00305CC5" w:rsidP="00305CC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highlight w:val="green"/>
        </w:rPr>
      </w:pPr>
      <w:r w:rsidRPr="00305CC5">
        <w:rPr>
          <w:rFonts w:ascii="Times New Roman" w:hAnsi="Times New Roman" w:cs="Times New Roman"/>
          <w:sz w:val="28"/>
          <w:szCs w:val="28"/>
          <w:highlight w:val="green"/>
        </w:rPr>
        <w:t xml:space="preserve">Генеральный план выполнен в виде компьютерной геоинформационной системы и с </w:t>
      </w:r>
      <w:r w:rsidRPr="00305CC5">
        <w:rPr>
          <w:rFonts w:ascii="Times New Roman" w:hAnsi="Times New Roman" w:cs="Times New Roman"/>
          <w:iCs/>
          <w:kern w:val="2"/>
          <w:sz w:val="28"/>
          <w:szCs w:val="28"/>
          <w:highlight w:val="green"/>
        </w:rPr>
        <w:t>технической точки зрения представляет собой компьютерную систему открытого типа, позволяющую расширять массивы информации по различным тематическим направлениям. Материалы Генерального плана представляют собой комплект, состоящий из диска с его электронным видом и на бумажном носителе.</w:t>
      </w:r>
    </w:p>
    <w:p w14:paraId="7223CC55" w14:textId="77777777" w:rsidR="00305CC5" w:rsidRPr="00305CC5" w:rsidRDefault="00305CC5" w:rsidP="00305CC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highlight w:val="green"/>
        </w:rPr>
      </w:pPr>
      <w:bookmarkStart w:id="9" w:name="_Hlk170221461"/>
      <w:r w:rsidRPr="00305CC5">
        <w:rPr>
          <w:rFonts w:ascii="Times New Roman" w:eastAsia="Calibri" w:hAnsi="Times New Roman" w:cs="Times New Roman"/>
          <w:b/>
          <w:sz w:val="28"/>
          <w:szCs w:val="28"/>
          <w:highlight w:val="green"/>
        </w:rPr>
        <w:t>Состав проектных материалов</w:t>
      </w:r>
    </w:p>
    <w:p w14:paraId="6262BDBB" w14:textId="77777777" w:rsidR="00305CC5" w:rsidRPr="00305CC5" w:rsidRDefault="00305CC5" w:rsidP="00305CC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highlight w:val="green"/>
        </w:rPr>
      </w:pPr>
      <w:r w:rsidRPr="00305CC5">
        <w:rPr>
          <w:rFonts w:ascii="Times New Roman" w:eastAsia="Calibri" w:hAnsi="Times New Roman" w:cs="Times New Roman"/>
          <w:iCs/>
          <w:sz w:val="28"/>
          <w:szCs w:val="28"/>
          <w:highlight w:val="green"/>
        </w:rPr>
        <w:t>В соответствии с Градостроительным кодексом Российской Федерации Генеральный план включает в себя следующие материалы:</w:t>
      </w:r>
    </w:p>
    <w:p w14:paraId="01159BA9" w14:textId="77777777" w:rsidR="00305CC5" w:rsidRPr="00305CC5" w:rsidRDefault="00305CC5" w:rsidP="00305CC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highlight w:val="green"/>
        </w:rPr>
      </w:pPr>
      <w:r w:rsidRPr="00305CC5">
        <w:rPr>
          <w:rFonts w:ascii="Times New Roman" w:eastAsia="Calibri" w:hAnsi="Times New Roman" w:cs="Times New Roman"/>
          <w:b/>
          <w:bCs/>
          <w:sz w:val="28"/>
          <w:szCs w:val="28"/>
          <w:highlight w:val="green"/>
        </w:rPr>
        <w:t>Том 1 «Положение о территориальном планировании»:</w:t>
      </w:r>
    </w:p>
    <w:p w14:paraId="35014503" w14:textId="77777777" w:rsidR="00305CC5" w:rsidRPr="00305CC5" w:rsidRDefault="00305CC5" w:rsidP="00305CC5">
      <w:pPr>
        <w:widowControl w:val="0"/>
        <w:tabs>
          <w:tab w:val="left" w:pos="709"/>
        </w:tabs>
        <w:spacing w:after="0"/>
        <w:ind w:right="-1" w:firstLine="709"/>
        <w:jc w:val="both"/>
        <w:rPr>
          <w:rFonts w:ascii="Times New Roman" w:eastAsia="Calibri" w:hAnsi="Times New Roman" w:cs="Times New Roman"/>
          <w:bCs/>
          <w:sz w:val="28"/>
          <w:szCs w:val="28"/>
          <w:highlight w:val="green"/>
        </w:rPr>
      </w:pPr>
      <w:r w:rsidRPr="00305CC5">
        <w:rPr>
          <w:rFonts w:ascii="Times New Roman" w:eastAsia="Calibri" w:hAnsi="Times New Roman" w:cs="Times New Roman"/>
          <w:bCs/>
          <w:sz w:val="28"/>
          <w:szCs w:val="28"/>
          <w:highlight w:val="green"/>
        </w:rPr>
        <w:t>1. </w:t>
      </w:r>
      <w:r w:rsidRPr="00305CC5">
        <w:rPr>
          <w:rFonts w:ascii="Times New Roman" w:eastAsia="Calibri" w:hAnsi="Times New Roman" w:cs="Times New Roman"/>
          <w:kern w:val="2"/>
          <w:sz w:val="28"/>
          <w:szCs w:val="28"/>
          <w:highlight w:val="green"/>
        </w:rPr>
        <w:t>Перечень мероприятий по территориальному планированию в целях размещения объектов местного значения</w:t>
      </w:r>
      <w:r w:rsidRPr="00305CC5">
        <w:rPr>
          <w:rFonts w:ascii="Times New Roman" w:eastAsia="Calibri" w:hAnsi="Times New Roman" w:cs="Times New Roman"/>
          <w:bCs/>
          <w:sz w:val="28"/>
          <w:szCs w:val="28"/>
          <w:highlight w:val="green"/>
        </w:rPr>
        <w:t>.</w:t>
      </w:r>
    </w:p>
    <w:p w14:paraId="0CC15AC9" w14:textId="77777777" w:rsidR="00305CC5" w:rsidRPr="00305CC5" w:rsidRDefault="00305CC5" w:rsidP="00305CC5">
      <w:pPr>
        <w:widowControl w:val="0"/>
        <w:tabs>
          <w:tab w:val="left" w:pos="709"/>
        </w:tabs>
        <w:spacing w:after="0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  <w:highlight w:val="green"/>
        </w:rPr>
      </w:pPr>
      <w:r w:rsidRPr="00305CC5">
        <w:rPr>
          <w:rFonts w:ascii="Times New Roman" w:eastAsia="Calibri" w:hAnsi="Times New Roman" w:cs="Times New Roman"/>
          <w:kern w:val="2"/>
          <w:sz w:val="28"/>
          <w:szCs w:val="28"/>
          <w:highlight w:val="green"/>
        </w:rPr>
        <w:t xml:space="preserve">2. Параметры функциональных зон, а также сведения о планируемых для размещения в них объектах федерального, регионального и местного </w:t>
      </w:r>
      <w:r w:rsidRPr="00305CC5">
        <w:rPr>
          <w:rFonts w:ascii="Times New Roman" w:eastAsia="Calibri" w:hAnsi="Times New Roman" w:cs="Times New Roman"/>
          <w:kern w:val="2"/>
          <w:sz w:val="28"/>
          <w:szCs w:val="28"/>
          <w:highlight w:val="green"/>
        </w:rPr>
        <w:lastRenderedPageBreak/>
        <w:t>значения.</w:t>
      </w:r>
    </w:p>
    <w:p w14:paraId="70C49610" w14:textId="77777777" w:rsidR="00305CC5" w:rsidRPr="00305CC5" w:rsidRDefault="00305CC5" w:rsidP="00305CC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green"/>
        </w:rPr>
      </w:pPr>
      <w:r w:rsidRPr="00305CC5">
        <w:rPr>
          <w:rFonts w:ascii="Times New Roman" w:eastAsia="Calibri" w:hAnsi="Times New Roman" w:cs="Times New Roman"/>
          <w:b/>
          <w:bCs/>
          <w:sz w:val="28"/>
          <w:szCs w:val="28"/>
          <w:highlight w:val="green"/>
        </w:rPr>
        <w:t>Материалы положения о территориальном планировании в виде карт:</w:t>
      </w:r>
    </w:p>
    <w:p w14:paraId="40BDDF7B" w14:textId="77777777" w:rsidR="00305CC5" w:rsidRPr="00305CC5" w:rsidRDefault="00305CC5" w:rsidP="00305CC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green"/>
        </w:rPr>
      </w:pPr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>Карта функциональных зон;</w:t>
      </w:r>
    </w:p>
    <w:p w14:paraId="4F335710" w14:textId="77777777" w:rsidR="00305CC5" w:rsidRPr="00305CC5" w:rsidRDefault="00305CC5" w:rsidP="00305CC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green"/>
        </w:rPr>
      </w:pPr>
      <w:bookmarkStart w:id="10" w:name="_Hlk174699186"/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>Карта границ населенных пунктов, входящих в состав муниципального образования</w:t>
      </w:r>
      <w:bookmarkEnd w:id="10"/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>;</w:t>
      </w:r>
    </w:p>
    <w:p w14:paraId="7F9FD16F" w14:textId="77777777" w:rsidR="00305CC5" w:rsidRPr="00305CC5" w:rsidRDefault="00305CC5" w:rsidP="00305CC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green"/>
        </w:rPr>
      </w:pPr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>Карта планируемого размещения объектов местного значения.</w:t>
      </w:r>
      <w:bookmarkStart w:id="11" w:name="_Hlk144221479"/>
    </w:p>
    <w:p w14:paraId="31327A40" w14:textId="77777777" w:rsidR="00305CC5" w:rsidRPr="00305CC5" w:rsidRDefault="00305CC5" w:rsidP="00305CC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green"/>
        </w:rPr>
      </w:pPr>
      <w:r w:rsidRPr="00305CC5">
        <w:rPr>
          <w:rFonts w:ascii="Times New Roman" w:eastAsia="Calibri" w:hAnsi="Times New Roman" w:cs="Times New Roman"/>
          <w:b/>
          <w:bCs/>
          <w:sz w:val="28"/>
          <w:szCs w:val="28"/>
          <w:highlight w:val="green"/>
        </w:rPr>
        <w:t>Том 2 «Материалы по обоснованию Генерального плана»:</w:t>
      </w:r>
    </w:p>
    <w:p w14:paraId="7888A484" w14:textId="77777777" w:rsidR="00305CC5" w:rsidRPr="00305CC5" w:rsidRDefault="00305CC5" w:rsidP="00305CC5">
      <w:pPr>
        <w:pStyle w:val="a5"/>
        <w:widowControl w:val="0"/>
        <w:suppressAutoHyphens/>
        <w:ind w:right="-1" w:firstLine="709"/>
        <w:jc w:val="both"/>
        <w:rPr>
          <w:bCs/>
          <w:szCs w:val="28"/>
          <w:highlight w:val="green"/>
        </w:rPr>
      </w:pPr>
      <w:r w:rsidRPr="00305CC5">
        <w:rPr>
          <w:rFonts w:eastAsia="Calibri"/>
          <w:szCs w:val="28"/>
          <w:highlight w:val="green"/>
        </w:rPr>
        <w:t>1. </w:t>
      </w:r>
      <w:r w:rsidRPr="00305CC5">
        <w:rPr>
          <w:bCs/>
          <w:szCs w:val="28"/>
          <w:highlight w:val="green"/>
        </w:rPr>
        <w:t xml:space="preserve">Общие сведения о муниципальном образовании </w:t>
      </w:r>
      <w:r w:rsidRPr="00305CC5">
        <w:rPr>
          <w:rFonts w:eastAsia="Calibri"/>
          <w:szCs w:val="28"/>
          <w:highlight w:val="green"/>
        </w:rPr>
        <w:t>«</w:t>
      </w:r>
      <w:proofErr w:type="spellStart"/>
      <w:r w:rsidRPr="00305CC5">
        <w:rPr>
          <w:rFonts w:eastAsia="Calibri"/>
          <w:szCs w:val="28"/>
          <w:highlight w:val="green"/>
        </w:rPr>
        <w:t>Верхнехотемльский</w:t>
      </w:r>
      <w:proofErr w:type="spellEnd"/>
      <w:r w:rsidRPr="00305CC5">
        <w:rPr>
          <w:rFonts w:eastAsia="Calibri"/>
          <w:szCs w:val="28"/>
          <w:highlight w:val="green"/>
        </w:rPr>
        <w:t xml:space="preserve"> сельсовет» </w:t>
      </w:r>
      <w:proofErr w:type="spellStart"/>
      <w:r w:rsidRPr="00305CC5">
        <w:rPr>
          <w:rFonts w:eastAsia="Calibri"/>
          <w:szCs w:val="28"/>
          <w:highlight w:val="green"/>
        </w:rPr>
        <w:t>Фатежского</w:t>
      </w:r>
      <w:proofErr w:type="spellEnd"/>
      <w:r w:rsidRPr="00305CC5">
        <w:rPr>
          <w:rFonts w:eastAsia="Calibri"/>
          <w:szCs w:val="28"/>
          <w:highlight w:val="green"/>
        </w:rPr>
        <w:t xml:space="preserve"> </w:t>
      </w:r>
      <w:r w:rsidRPr="00305CC5">
        <w:rPr>
          <w:bCs/>
          <w:szCs w:val="28"/>
          <w:highlight w:val="green"/>
        </w:rPr>
        <w:t>района Курской области.</w:t>
      </w:r>
    </w:p>
    <w:p w14:paraId="2D1C4FCB" w14:textId="77777777" w:rsidR="00305CC5" w:rsidRPr="00305CC5" w:rsidRDefault="00305CC5" w:rsidP="00305CC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green"/>
        </w:rPr>
      </w:pPr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>2. Комплексный анализ территории сельсовета, проблем и направлений его развития</w:t>
      </w:r>
    </w:p>
    <w:bookmarkEnd w:id="11"/>
    <w:p w14:paraId="322DF1B1" w14:textId="77777777" w:rsidR="00305CC5" w:rsidRPr="00305CC5" w:rsidRDefault="00305CC5" w:rsidP="00305CC5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green"/>
        </w:rPr>
      </w:pPr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>3. </w:t>
      </w:r>
      <w:bookmarkStart w:id="12" w:name="_Hlk163462271"/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>Перечень мероприятий по территориальному планированию</w:t>
      </w:r>
      <w:r w:rsidRPr="00305CC5">
        <w:rPr>
          <w:rFonts w:ascii="Times New Roman" w:hAnsi="Times New Roman"/>
          <w:color w:val="000000"/>
          <w:sz w:val="28"/>
          <w:szCs w:val="28"/>
          <w:highlight w:val="green"/>
        </w:rPr>
        <w:t>.</w:t>
      </w:r>
      <w:bookmarkEnd w:id="12"/>
    </w:p>
    <w:p w14:paraId="279DF010" w14:textId="77777777" w:rsidR="00305CC5" w:rsidRPr="00305CC5" w:rsidRDefault="00305CC5" w:rsidP="00305CC5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green"/>
        </w:rPr>
      </w:pPr>
      <w:r w:rsidRPr="00305CC5">
        <w:rPr>
          <w:rFonts w:ascii="Times New Roman" w:hAnsi="Times New Roman"/>
          <w:color w:val="000000"/>
          <w:sz w:val="28"/>
          <w:szCs w:val="28"/>
          <w:highlight w:val="green"/>
        </w:rPr>
        <w:t>4. Утвержденные документами территориального планирования Российской Федерации планируемые для размещения объекты федерального значения.</w:t>
      </w:r>
    </w:p>
    <w:p w14:paraId="710F6AB4" w14:textId="77777777" w:rsidR="00305CC5" w:rsidRPr="00305CC5" w:rsidRDefault="00305CC5" w:rsidP="00305CC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green"/>
        </w:rPr>
      </w:pPr>
      <w:r w:rsidRPr="00305CC5">
        <w:rPr>
          <w:rFonts w:ascii="Times New Roman" w:eastAsia="Calibri" w:hAnsi="Times New Roman" w:cs="Times New Roman"/>
          <w:b/>
          <w:bCs/>
          <w:sz w:val="28"/>
          <w:szCs w:val="28"/>
          <w:highlight w:val="green"/>
        </w:rPr>
        <w:t>Материалы по обоснованию Генерального плана в виде карт:</w:t>
      </w:r>
    </w:p>
    <w:p w14:paraId="777D73DF" w14:textId="77777777" w:rsidR="00305CC5" w:rsidRPr="00305CC5" w:rsidRDefault="00305CC5" w:rsidP="00305CC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green"/>
        </w:rPr>
      </w:pPr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>Карта современного использования территории;</w:t>
      </w:r>
    </w:p>
    <w:p w14:paraId="22D33537" w14:textId="77777777" w:rsidR="00305CC5" w:rsidRPr="00305CC5" w:rsidRDefault="00305CC5" w:rsidP="00305CC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green"/>
        </w:rPr>
      </w:pPr>
      <w:bookmarkStart w:id="13" w:name="_Hlk170221366"/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>Карта объектов транспортной и инженерной инфраструктур</w:t>
      </w:r>
      <w:bookmarkEnd w:id="13"/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>;</w:t>
      </w:r>
    </w:p>
    <w:p w14:paraId="1BAD348F" w14:textId="77777777" w:rsidR="00305CC5" w:rsidRPr="00305CC5" w:rsidRDefault="00305CC5" w:rsidP="00305C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305CC5">
        <w:rPr>
          <w:rFonts w:ascii="Times New Roman" w:hAnsi="Times New Roman" w:cs="Times New Roman"/>
          <w:sz w:val="28"/>
          <w:szCs w:val="28"/>
          <w:highlight w:val="green"/>
        </w:rPr>
        <w:t>Карта использования территории с отображением зон с особыми условиями использования территорий.</w:t>
      </w:r>
    </w:p>
    <w:p w14:paraId="5EC6008E" w14:textId="77777777" w:rsidR="00305CC5" w:rsidRPr="00305CC5" w:rsidRDefault="00305CC5" w:rsidP="00305CC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highlight w:val="green"/>
        </w:rPr>
      </w:pPr>
      <w:r w:rsidRPr="00305CC5">
        <w:rPr>
          <w:rFonts w:ascii="Times New Roman" w:eastAsia="Calibri" w:hAnsi="Times New Roman" w:cs="Times New Roman"/>
          <w:b/>
          <w:bCs/>
          <w:sz w:val="28"/>
          <w:szCs w:val="28"/>
          <w:highlight w:val="green"/>
        </w:rPr>
        <w:t>Том 3 «Перечень и характеристика основных факторов риска возникновения чрезвычайных ситуаций природного и техногенного характера»:</w:t>
      </w:r>
    </w:p>
    <w:p w14:paraId="6D1020AC" w14:textId="77777777" w:rsidR="00305CC5" w:rsidRPr="00305CC5" w:rsidRDefault="00305CC5" w:rsidP="00305CC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highlight w:val="green"/>
        </w:rPr>
      </w:pPr>
      <w:r w:rsidRPr="00305CC5">
        <w:rPr>
          <w:rFonts w:ascii="Times New Roman" w:eastAsia="Calibri" w:hAnsi="Times New Roman" w:cs="Times New Roman"/>
          <w:bCs/>
          <w:sz w:val="28"/>
          <w:szCs w:val="28"/>
          <w:highlight w:val="green"/>
        </w:rPr>
        <w:t>Перечень основных факторов риска возникновения чрезвычайных ситуаций природного и техногенного характера;</w:t>
      </w:r>
    </w:p>
    <w:p w14:paraId="1EC26591" w14:textId="77777777" w:rsidR="00305CC5" w:rsidRPr="0019287B" w:rsidRDefault="00305CC5" w:rsidP="00305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>Карта территорий, подверженных риску возникновения чрезвычайных ситуаций природного и техногенного характера.</w:t>
      </w:r>
    </w:p>
    <w:bookmarkEnd w:id="9"/>
    <w:p w14:paraId="4BBE255F" w14:textId="77777777" w:rsidR="00762D80" w:rsidRPr="00A24A11" w:rsidRDefault="00762D80" w:rsidP="00762D80">
      <w:pPr>
        <w:widowControl w:val="0"/>
        <w:tabs>
          <w:tab w:val="left" w:pos="709"/>
        </w:tabs>
        <w:spacing w:after="0"/>
        <w:ind w:right="-1"/>
        <w:jc w:val="both"/>
        <w:rPr>
          <w:rFonts w:ascii="Times New Roman" w:eastAsia="Calibri" w:hAnsi="Times New Roman" w:cs="Times New Roman"/>
          <w:kern w:val="2"/>
          <w:sz w:val="28"/>
          <w:szCs w:val="28"/>
          <w:highlight w:val="green"/>
        </w:rPr>
      </w:pPr>
    </w:p>
    <w:p w14:paraId="58AC870D" w14:textId="77777777" w:rsidR="00762D80" w:rsidRPr="00A24A11" w:rsidRDefault="00762D80" w:rsidP="00762D80">
      <w:pPr>
        <w:widowControl w:val="0"/>
        <w:tabs>
          <w:tab w:val="left" w:pos="709"/>
        </w:tabs>
        <w:spacing w:after="0"/>
        <w:ind w:right="-1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</w:pPr>
      <w:r w:rsidRPr="00A24A11"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  <w:t>1. ПЕРЕЧЕНЬ МЕРОПРИЯТИЙ ПО ТЕРРИТОРИАЛЬНОМУ ПЛАНИРОВАНИЮ В ЦЕЛЯХ РАЗМЕЩЕНИЯ ОБЪЕКТОВ МЕСТНОГО ЗНАЧЕНИЯ</w:t>
      </w:r>
    </w:p>
    <w:p w14:paraId="6DC5D9E2" w14:textId="77777777" w:rsidR="00762D80" w:rsidRPr="00A24A11" w:rsidRDefault="00762D80" w:rsidP="00762D80">
      <w:pPr>
        <w:widowControl w:val="0"/>
        <w:tabs>
          <w:tab w:val="left" w:pos="709"/>
        </w:tabs>
        <w:spacing w:after="0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  <w:highlight w:val="green"/>
        </w:rPr>
      </w:pPr>
    </w:p>
    <w:p w14:paraId="1546EFA0" w14:textId="2BBEC1ED" w:rsidR="00762D80" w:rsidRDefault="00762D80" w:rsidP="00762D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 w:rsidRPr="00A24A11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green"/>
          <w:lang w:eastAsia="zh-CN"/>
        </w:rPr>
        <w:t>1.1.</w:t>
      </w:r>
      <w:r w:rsidRPr="00A24A11">
        <w:rPr>
          <w:b/>
          <w:color w:val="000000" w:themeColor="text1"/>
          <w:sz w:val="28"/>
          <w:szCs w:val="28"/>
          <w:highlight w:val="green"/>
          <w:lang w:eastAsia="zh-CN"/>
        </w:rPr>
        <w:t xml:space="preserve"> </w:t>
      </w:r>
      <w:r w:rsidRPr="00A24A11">
        <w:rPr>
          <w:rFonts w:ascii="Times New Roman" w:eastAsia="Times New Roman" w:hAnsi="Times New Roman"/>
          <w:b/>
          <w:color w:val="000000"/>
          <w:sz w:val="28"/>
          <w:szCs w:val="28"/>
          <w:highlight w:val="green"/>
          <w:lang w:eastAsia="zh-CN"/>
        </w:rPr>
        <w:t xml:space="preserve">Мероприятия пространственного развития в области </w:t>
      </w:r>
      <w:r w:rsidR="00305CC5" w:rsidRPr="00305CC5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green"/>
          <w:lang w:eastAsia="zh-CN"/>
        </w:rPr>
        <w:t>промышленного и агропромышленного производства</w:t>
      </w:r>
    </w:p>
    <w:p w14:paraId="50226E33" w14:textId="77777777" w:rsidR="00305CC5" w:rsidRPr="00A24A11" w:rsidRDefault="00305CC5" w:rsidP="00762D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highlight w:val="green"/>
          <w:lang w:eastAsia="ru-RU"/>
        </w:rPr>
      </w:pPr>
    </w:p>
    <w:p w14:paraId="04FB27ED" w14:textId="4CA760C2" w:rsidR="003629AE" w:rsidRPr="00A24A11" w:rsidRDefault="00762D80" w:rsidP="00122820">
      <w:pPr>
        <w:spacing w:after="0" w:line="240" w:lineRule="auto"/>
        <w:ind w:firstLine="709"/>
        <w:jc w:val="both"/>
        <w:rPr>
          <w:rFonts w:ascii="Times New Roman" w:hAnsi="Times New Roman"/>
          <w:sz w:val="28"/>
          <w:highlight w:val="green"/>
          <w:lang w:eastAsia="zh-CN"/>
        </w:rPr>
      </w:pPr>
      <w:r w:rsidRPr="00305CC5">
        <w:rPr>
          <w:rFonts w:ascii="Times New Roman" w:hAnsi="Times New Roman"/>
          <w:sz w:val="28"/>
          <w:highlight w:val="green"/>
          <w:lang w:eastAsia="zh-CN"/>
        </w:rPr>
        <w:t xml:space="preserve">Перечень планируемых объектов </w:t>
      </w:r>
      <w:r w:rsidR="00305CC5">
        <w:rPr>
          <w:rFonts w:ascii="Times New Roman" w:hAnsi="Times New Roman"/>
          <w:sz w:val="28"/>
          <w:highlight w:val="green"/>
          <w:lang w:eastAsia="zh-CN"/>
        </w:rPr>
        <w:t xml:space="preserve">в области </w:t>
      </w:r>
      <w:r w:rsidR="00305CC5" w:rsidRPr="00305CC5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green"/>
          <w:lang w:eastAsia="zh-CN"/>
        </w:rPr>
        <w:t>промышленного и агропромышленного производства</w:t>
      </w:r>
      <w:r w:rsidRPr="00305CC5">
        <w:rPr>
          <w:rFonts w:ascii="Times New Roman" w:hAnsi="Times New Roman"/>
          <w:sz w:val="28"/>
          <w:highlight w:val="green"/>
          <w:lang w:eastAsia="zh-CN"/>
        </w:rPr>
        <w:t xml:space="preserve"> представлен </w:t>
      </w:r>
      <w:r w:rsidRPr="00A24A11">
        <w:rPr>
          <w:rFonts w:ascii="Times New Roman" w:hAnsi="Times New Roman"/>
          <w:sz w:val="28"/>
          <w:highlight w:val="green"/>
          <w:lang w:eastAsia="zh-CN"/>
        </w:rPr>
        <w:t>в таблице 1.1.1.</w:t>
      </w:r>
    </w:p>
    <w:p w14:paraId="35FBDA66" w14:textId="77777777" w:rsidR="00566450" w:rsidRPr="00A24A11" w:rsidRDefault="00566450" w:rsidP="00762D80">
      <w:pPr>
        <w:spacing w:after="0" w:line="250" w:lineRule="auto"/>
        <w:jc w:val="right"/>
        <w:rPr>
          <w:rFonts w:ascii="Times New Roman" w:hAnsi="Times New Roman"/>
          <w:bCs/>
          <w:color w:val="000000"/>
          <w:sz w:val="28"/>
          <w:szCs w:val="28"/>
          <w:highlight w:val="green"/>
        </w:rPr>
        <w:sectPr w:rsidR="00566450" w:rsidRPr="00A24A11" w:rsidSect="00DF2B6C">
          <w:headerReference w:type="default" r:id="rId7"/>
          <w:headerReference w:type="first" r:id="rId8"/>
          <w:pgSz w:w="11906" w:h="16838"/>
          <w:pgMar w:top="1134" w:right="1134" w:bottom="1134" w:left="1701" w:header="708" w:footer="708" w:gutter="0"/>
          <w:pgNumType w:start="2"/>
          <w:cols w:space="708"/>
          <w:titlePg/>
          <w:docGrid w:linePitch="360"/>
        </w:sectPr>
      </w:pPr>
    </w:p>
    <w:p w14:paraId="4F3E3177" w14:textId="3928E45C" w:rsidR="00762D80" w:rsidRPr="00A24A11" w:rsidRDefault="00B76F1E" w:rsidP="00B76F1E">
      <w:pPr>
        <w:spacing w:after="0" w:line="25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highlight w:val="green"/>
          <w:lang w:eastAsia="zh-CN"/>
        </w:rPr>
      </w:pPr>
      <w:bookmarkStart w:id="14" w:name="_Hlk175049380"/>
      <w:r w:rsidRPr="00A24A11">
        <w:rPr>
          <w:rFonts w:ascii="Times New Roman" w:hAnsi="Times New Roman"/>
          <w:b/>
          <w:color w:val="000000"/>
          <w:sz w:val="28"/>
          <w:szCs w:val="28"/>
          <w:highlight w:val="green"/>
        </w:rPr>
        <w:lastRenderedPageBreak/>
        <w:t xml:space="preserve">Таблица 1.1.1. </w:t>
      </w:r>
      <w:r w:rsidR="00762D80" w:rsidRPr="00A24A11">
        <w:rPr>
          <w:rFonts w:ascii="Times New Roman" w:hAnsi="Times New Roman"/>
          <w:b/>
          <w:color w:val="000000"/>
          <w:sz w:val="28"/>
          <w:szCs w:val="28"/>
          <w:highlight w:val="green"/>
        </w:rPr>
        <w:t xml:space="preserve">Перечень планируемых объектов </w:t>
      </w:r>
      <w:r w:rsidR="00305CC5">
        <w:rPr>
          <w:rFonts w:ascii="Times New Roman" w:hAnsi="Times New Roman"/>
          <w:b/>
          <w:color w:val="000000"/>
          <w:sz w:val="28"/>
          <w:szCs w:val="28"/>
          <w:highlight w:val="green"/>
        </w:rPr>
        <w:t xml:space="preserve">в области </w:t>
      </w:r>
      <w:r w:rsidR="00305CC5" w:rsidRPr="00305CC5">
        <w:rPr>
          <w:rFonts w:ascii="Times New Roman" w:eastAsia="Times New Roman" w:hAnsi="Times New Roman"/>
          <w:b/>
          <w:color w:val="000000"/>
          <w:sz w:val="28"/>
          <w:szCs w:val="28"/>
          <w:highlight w:val="green"/>
          <w:lang w:eastAsia="zh-CN"/>
        </w:rPr>
        <w:t>промышленного и агропромышленного производства</w:t>
      </w:r>
    </w:p>
    <w:p w14:paraId="795FBB01" w14:textId="77777777" w:rsidR="00762D80" w:rsidRPr="00A24A11" w:rsidRDefault="00762D80" w:rsidP="00762D80">
      <w:pPr>
        <w:spacing w:after="0" w:line="250" w:lineRule="auto"/>
        <w:jc w:val="center"/>
        <w:rPr>
          <w:rFonts w:ascii="Times New Roman" w:hAnsi="Times New Roman"/>
          <w:bCs/>
          <w:color w:val="000000"/>
          <w:sz w:val="28"/>
          <w:szCs w:val="28"/>
          <w:highlight w:val="green"/>
        </w:rPr>
      </w:pPr>
      <w:bookmarkStart w:id="15" w:name="_Hlk163462679"/>
    </w:p>
    <w:tbl>
      <w:tblPr>
        <w:tblStyle w:val="a7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6"/>
        <w:gridCol w:w="2695"/>
        <w:gridCol w:w="2409"/>
        <w:gridCol w:w="2268"/>
        <w:gridCol w:w="1985"/>
        <w:gridCol w:w="1984"/>
        <w:gridCol w:w="2694"/>
      </w:tblGrid>
      <w:tr w:rsidR="00B76F1E" w:rsidRPr="00A24A11" w14:paraId="233054E7" w14:textId="61656D42" w:rsidTr="00E711A1">
        <w:trPr>
          <w:trHeight w:val="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A1B5" w14:textId="77777777" w:rsidR="00B76F1E" w:rsidRPr="00A24A11" w:rsidRDefault="00B76F1E" w:rsidP="00762D8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16"/>
                <w:highlight w:val="green"/>
              </w:rPr>
            </w:pPr>
            <w:r w:rsidRPr="00A24A11">
              <w:rPr>
                <w:rFonts w:ascii="Times New Roman" w:hAnsi="Times New Roman"/>
                <w:b/>
                <w:bCs/>
                <w:sz w:val="20"/>
                <w:szCs w:val="16"/>
                <w:highlight w:val="green"/>
              </w:rPr>
              <w:t>№</w:t>
            </w:r>
          </w:p>
          <w:p w14:paraId="3A0B8E81" w14:textId="5069905E" w:rsidR="00B76F1E" w:rsidRPr="00A24A11" w:rsidRDefault="00B76F1E" w:rsidP="00762D80">
            <w:pPr>
              <w:widowControl w:val="0"/>
              <w:tabs>
                <w:tab w:val="left" w:pos="709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</w:pPr>
            <w:r w:rsidRPr="00A24A11">
              <w:rPr>
                <w:rFonts w:ascii="Times New Roman" w:hAnsi="Times New Roman"/>
                <w:b/>
                <w:bCs/>
                <w:sz w:val="20"/>
                <w:szCs w:val="16"/>
                <w:highlight w:val="green"/>
              </w:rPr>
              <w:t>п/п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B51D" w14:textId="7CD44A66" w:rsidR="00B76F1E" w:rsidRPr="00A24A11" w:rsidRDefault="00B76F1E" w:rsidP="00762D80">
            <w:pPr>
              <w:widowControl w:val="0"/>
              <w:tabs>
                <w:tab w:val="left" w:pos="709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</w:pPr>
            <w:r w:rsidRPr="00A24A11">
              <w:rPr>
                <w:rFonts w:ascii="Times New Roman" w:hAnsi="Times New Roman"/>
                <w:b/>
                <w:bCs/>
                <w:sz w:val="20"/>
                <w:szCs w:val="16"/>
                <w:highlight w:val="green"/>
              </w:rPr>
              <w:t>Наименование объекта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19F6" w14:textId="77372C9A" w:rsidR="00B76F1E" w:rsidRPr="00A24A11" w:rsidRDefault="00B76F1E" w:rsidP="00762D80">
            <w:pPr>
              <w:widowControl w:val="0"/>
              <w:tabs>
                <w:tab w:val="left" w:pos="709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</w:pPr>
            <w:r w:rsidRPr="00A24A11">
              <w:rPr>
                <w:rFonts w:ascii="Times New Roman" w:hAnsi="Times New Roman"/>
                <w:b/>
                <w:bCs/>
                <w:sz w:val="20"/>
                <w:szCs w:val="16"/>
                <w:highlight w:val="green"/>
              </w:rPr>
              <w:t>Местонахождение объекта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D8F1" w14:textId="1AB71266" w:rsidR="00B76F1E" w:rsidRPr="00A24A11" w:rsidRDefault="00B76F1E" w:rsidP="00762D80">
            <w:pPr>
              <w:widowControl w:val="0"/>
              <w:tabs>
                <w:tab w:val="left" w:pos="709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</w:pPr>
            <w:r w:rsidRPr="00A24A11">
              <w:rPr>
                <w:rFonts w:ascii="Times New Roman" w:hAnsi="Times New Roman"/>
                <w:b/>
                <w:bCs/>
                <w:sz w:val="20"/>
                <w:szCs w:val="16"/>
                <w:highlight w:val="green"/>
              </w:rPr>
              <w:t>Характеристика объекта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88F2" w14:textId="7C498FAB" w:rsidR="00B76F1E" w:rsidRPr="00A24A11" w:rsidRDefault="00B76F1E" w:rsidP="00762D80">
            <w:pPr>
              <w:widowControl w:val="0"/>
              <w:tabs>
                <w:tab w:val="left" w:pos="709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</w:pPr>
            <w:r w:rsidRPr="00A24A11">
              <w:rPr>
                <w:rFonts w:ascii="Times New Roman" w:hAnsi="Times New Roman"/>
                <w:b/>
                <w:bCs/>
                <w:sz w:val="20"/>
                <w:szCs w:val="16"/>
                <w:highlight w:val="green"/>
              </w:rPr>
              <w:t>Срок реализации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AED2" w14:textId="4B2138DF" w:rsidR="00B76F1E" w:rsidRPr="00A24A11" w:rsidRDefault="00B76F1E" w:rsidP="00B76F1E">
            <w:pPr>
              <w:widowControl w:val="0"/>
              <w:tabs>
                <w:tab w:val="left" w:pos="709"/>
              </w:tabs>
              <w:spacing w:line="240" w:lineRule="auto"/>
              <w:ind w:right="-1"/>
              <w:jc w:val="center"/>
              <w:rPr>
                <w:rFonts w:ascii="Times New Roman" w:hAnsi="Times New Roman"/>
                <w:b/>
                <w:bCs/>
                <w:sz w:val="20"/>
                <w:szCs w:val="16"/>
                <w:highlight w:val="green"/>
              </w:rPr>
            </w:pPr>
            <w:r w:rsidRPr="00A24A11">
              <w:rPr>
                <w:rFonts w:ascii="Times New Roman" w:hAnsi="Times New Roman"/>
                <w:b/>
                <w:bCs/>
                <w:sz w:val="20"/>
                <w:szCs w:val="16"/>
                <w:highlight w:val="green"/>
              </w:rPr>
              <w:t>Наименование функциональной зоны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5CAA" w14:textId="7E1D5E66" w:rsidR="00B76F1E" w:rsidRPr="00A24A11" w:rsidRDefault="00B76F1E" w:rsidP="00B76F1E">
            <w:pPr>
              <w:widowControl w:val="0"/>
              <w:tabs>
                <w:tab w:val="left" w:pos="709"/>
              </w:tabs>
              <w:spacing w:line="240" w:lineRule="auto"/>
              <w:ind w:right="-1"/>
              <w:jc w:val="center"/>
              <w:rPr>
                <w:rFonts w:ascii="Times New Roman" w:hAnsi="Times New Roman"/>
                <w:b/>
                <w:bCs/>
                <w:sz w:val="20"/>
                <w:szCs w:val="16"/>
                <w:highlight w:val="green"/>
              </w:rPr>
            </w:pPr>
            <w:r w:rsidRPr="00A24A11">
              <w:rPr>
                <w:rFonts w:ascii="Times New Roman" w:hAnsi="Times New Roman"/>
                <w:b/>
                <w:bCs/>
                <w:sz w:val="20"/>
                <w:szCs w:val="16"/>
                <w:highlight w:val="green"/>
              </w:rPr>
              <w:t>Характеристика зон с особыми условиями использования территорий</w:t>
            </w:r>
          </w:p>
        </w:tc>
      </w:tr>
      <w:tr w:rsidR="00B76F1E" w:rsidRPr="00A24A11" w14:paraId="58A88363" w14:textId="00789784" w:rsidTr="00E711A1">
        <w:tc>
          <w:tcPr>
            <w:tcW w:w="566" w:type="dxa"/>
            <w:vAlign w:val="center"/>
          </w:tcPr>
          <w:p w14:paraId="1035E31C" w14:textId="6B2E6E3F" w:rsidR="00B76F1E" w:rsidRPr="00A24A11" w:rsidRDefault="00B76F1E" w:rsidP="00762D80">
            <w:pPr>
              <w:widowControl w:val="0"/>
              <w:tabs>
                <w:tab w:val="left" w:pos="709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</w:pPr>
            <w:r w:rsidRPr="00A24A11"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  <w:t>1</w:t>
            </w:r>
          </w:p>
        </w:tc>
        <w:tc>
          <w:tcPr>
            <w:tcW w:w="2695" w:type="dxa"/>
            <w:vAlign w:val="center"/>
          </w:tcPr>
          <w:p w14:paraId="76E54555" w14:textId="77777777" w:rsidR="00305CC5" w:rsidRPr="00305CC5" w:rsidRDefault="00305CC5" w:rsidP="00305CC5">
            <w:pPr>
              <w:widowControl w:val="0"/>
              <w:tabs>
                <w:tab w:val="left" w:pos="709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</w:pPr>
            <w:r w:rsidRPr="00305CC5"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  <w:t>Комплекс по первичной переработки скота</w:t>
            </w:r>
          </w:p>
          <w:p w14:paraId="7E565DB1" w14:textId="54A1D4C0" w:rsidR="00B76F1E" w:rsidRPr="00A24A11" w:rsidRDefault="00305CC5" w:rsidP="00305CC5">
            <w:pPr>
              <w:widowControl w:val="0"/>
              <w:tabs>
                <w:tab w:val="left" w:pos="709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</w:pPr>
            <w:r w:rsidRPr="00305CC5"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  <w:t>(строительство)</w:t>
            </w:r>
          </w:p>
        </w:tc>
        <w:tc>
          <w:tcPr>
            <w:tcW w:w="2409" w:type="dxa"/>
            <w:vAlign w:val="center"/>
          </w:tcPr>
          <w:p w14:paraId="06C3576C" w14:textId="77777777" w:rsidR="00B76F1E" w:rsidRPr="00A24A11" w:rsidRDefault="00B76F1E" w:rsidP="00762D80">
            <w:pPr>
              <w:widowControl w:val="0"/>
              <w:tabs>
                <w:tab w:val="left" w:pos="709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</w:pPr>
            <w:r w:rsidRPr="00A24A11"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  <w:t>Курская область,</w:t>
            </w:r>
          </w:p>
          <w:p w14:paraId="0EFD8F06" w14:textId="77777777" w:rsidR="00B76F1E" w:rsidRPr="00A24A11" w:rsidRDefault="00B76F1E" w:rsidP="00762D80">
            <w:pPr>
              <w:widowControl w:val="0"/>
              <w:tabs>
                <w:tab w:val="left" w:pos="709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</w:pPr>
            <w:r w:rsidRPr="00A24A11"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  <w:t>Солнцевский район,</w:t>
            </w:r>
          </w:p>
          <w:p w14:paraId="306482EB" w14:textId="77777777" w:rsidR="00B76F1E" w:rsidRPr="00A24A11" w:rsidRDefault="00B76F1E" w:rsidP="00762D80">
            <w:pPr>
              <w:widowControl w:val="0"/>
              <w:tabs>
                <w:tab w:val="left" w:pos="709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</w:pPr>
            <w:r w:rsidRPr="00A24A11"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  <w:t>муниципальное образование</w:t>
            </w:r>
          </w:p>
          <w:p w14:paraId="52555C2A" w14:textId="650425E3" w:rsidR="00B76F1E" w:rsidRPr="00A24A11" w:rsidRDefault="00B76F1E" w:rsidP="00762D80">
            <w:pPr>
              <w:widowControl w:val="0"/>
              <w:tabs>
                <w:tab w:val="left" w:pos="709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</w:pPr>
            <w:r w:rsidRPr="00A24A11"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  <w:t>«Ивановский сельсовет», с. </w:t>
            </w:r>
            <w:proofErr w:type="spellStart"/>
            <w:r w:rsidRPr="00A24A11"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  <w:t>Чермошное</w:t>
            </w:r>
            <w:proofErr w:type="spellEnd"/>
          </w:p>
        </w:tc>
        <w:tc>
          <w:tcPr>
            <w:tcW w:w="2268" w:type="dxa"/>
            <w:vAlign w:val="center"/>
          </w:tcPr>
          <w:p w14:paraId="486ECE1B" w14:textId="77777777" w:rsidR="00305CC5" w:rsidRPr="00305CC5" w:rsidRDefault="00305CC5" w:rsidP="00305CC5">
            <w:pPr>
              <w:widowControl w:val="0"/>
              <w:tabs>
                <w:tab w:val="left" w:pos="709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</w:pPr>
            <w:r w:rsidRPr="00305CC5"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  <w:t>Производительность</w:t>
            </w:r>
          </w:p>
          <w:p w14:paraId="2FBDA3AE" w14:textId="5DE5C11E" w:rsidR="00B76F1E" w:rsidRPr="00A24A11" w:rsidRDefault="00305CC5" w:rsidP="00305CC5">
            <w:pPr>
              <w:widowControl w:val="0"/>
              <w:tabs>
                <w:tab w:val="left" w:pos="709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</w:pPr>
            <w:r w:rsidRPr="00305CC5"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  <w:t>110 голов в смену</w:t>
            </w:r>
          </w:p>
        </w:tc>
        <w:tc>
          <w:tcPr>
            <w:tcW w:w="1985" w:type="dxa"/>
            <w:vAlign w:val="center"/>
          </w:tcPr>
          <w:p w14:paraId="193D1DAF" w14:textId="337CC9EE" w:rsidR="00B76F1E" w:rsidRPr="00A24A11" w:rsidRDefault="00305CC5" w:rsidP="00762D80">
            <w:pPr>
              <w:widowControl w:val="0"/>
              <w:tabs>
                <w:tab w:val="left" w:pos="709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</w:pP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  <w:t>До 2027 года</w:t>
            </w:r>
          </w:p>
        </w:tc>
        <w:tc>
          <w:tcPr>
            <w:tcW w:w="1984" w:type="dxa"/>
            <w:vAlign w:val="center"/>
          </w:tcPr>
          <w:p w14:paraId="265E9445" w14:textId="7484EFEE" w:rsidR="00B76F1E" w:rsidRPr="00A24A11" w:rsidRDefault="004D55D1" w:rsidP="004F7840">
            <w:pPr>
              <w:widowControl w:val="0"/>
              <w:tabs>
                <w:tab w:val="left" w:pos="709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</w:pPr>
            <w:r w:rsidRPr="00C1144A"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  <w:t xml:space="preserve">Производственная зона </w:t>
            </w:r>
            <w:proofErr w:type="spellStart"/>
            <w:r w:rsidRPr="00C1144A"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  <w:t>сельскохозяйствен</w:t>
            </w:r>
            <w:r w:rsidR="00271CEA" w:rsidRPr="00C1144A"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  <w:t>-</w:t>
            </w:r>
            <w:r w:rsidRPr="00C1144A"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  <w:t>ных</w:t>
            </w:r>
            <w:proofErr w:type="spellEnd"/>
            <w:r w:rsidRPr="00C1144A"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  <w:t xml:space="preserve"> предприятий </w:t>
            </w:r>
          </w:p>
        </w:tc>
        <w:tc>
          <w:tcPr>
            <w:tcW w:w="2694" w:type="dxa"/>
            <w:vAlign w:val="center"/>
          </w:tcPr>
          <w:p w14:paraId="0C2C7628" w14:textId="7F96B479" w:rsidR="00B76F1E" w:rsidRPr="00E711A1" w:rsidRDefault="00E711A1" w:rsidP="00B76F1E">
            <w:pPr>
              <w:widowControl w:val="0"/>
              <w:tabs>
                <w:tab w:val="left" w:pos="709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</w:pPr>
            <w:r w:rsidRPr="00E711A1"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  <w:t>Размер с</w:t>
            </w:r>
            <w:r w:rsidR="002529C7" w:rsidRPr="00E711A1"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  <w:t>анитарно-защитн</w:t>
            </w:r>
            <w:r w:rsidRPr="00E711A1"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  <w:t>ой зоны устанавливается в соответствии с санитарно-эпидемиологическими правилами и нормативами СанПиН 2.2.1/2.1.1.1200-03</w:t>
            </w:r>
          </w:p>
          <w:p w14:paraId="2D594772" w14:textId="3EBFC2F8" w:rsidR="00E711A1" w:rsidRPr="00A24A11" w:rsidRDefault="00E711A1" w:rsidP="00B76F1E">
            <w:pPr>
              <w:widowControl w:val="0"/>
              <w:tabs>
                <w:tab w:val="left" w:pos="709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</w:pPr>
            <w:r w:rsidRPr="00E711A1">
              <w:rPr>
                <w:rFonts w:ascii="Times New Roman" w:eastAsia="Calibri" w:hAnsi="Times New Roman" w:cs="Times New Roman"/>
                <w:kern w:val="2"/>
                <w:sz w:val="20"/>
                <w:szCs w:val="20"/>
                <w:highlight w:val="green"/>
              </w:rPr>
              <w:t>«Санитарно-защитные зоны и санитарная классификация предприятий, сооружений и иных объектов»</w:t>
            </w:r>
          </w:p>
        </w:tc>
      </w:tr>
      <w:bookmarkEnd w:id="15"/>
    </w:tbl>
    <w:p w14:paraId="426A7499" w14:textId="77777777" w:rsidR="00762D80" w:rsidRPr="00A24A11" w:rsidRDefault="00762D80" w:rsidP="00762D80">
      <w:pPr>
        <w:spacing w:after="0" w:line="250" w:lineRule="auto"/>
        <w:rPr>
          <w:rFonts w:ascii="Times New Roman" w:eastAsia="Times New Roman" w:hAnsi="Times New Roman" w:cs="Times New Roman"/>
          <w:iCs/>
          <w:sz w:val="28"/>
          <w:szCs w:val="28"/>
          <w:highlight w:val="green"/>
          <w:lang w:eastAsia="ar-SA"/>
        </w:rPr>
      </w:pPr>
    </w:p>
    <w:p w14:paraId="7B36A8A7" w14:textId="1309722C" w:rsidR="00DB3DF8" w:rsidRPr="00A24A11" w:rsidRDefault="00DB3DF8" w:rsidP="00DB3DF8">
      <w:pPr>
        <w:widowControl w:val="0"/>
        <w:tabs>
          <w:tab w:val="left" w:pos="709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</w:pPr>
      <w:r w:rsidRPr="00A24A11"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  <w:t>1.</w:t>
      </w:r>
      <w:r w:rsidR="00305CC5"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  <w:t>2</w:t>
      </w:r>
      <w:r w:rsidRPr="00A24A11"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  <w:t xml:space="preserve">. </w:t>
      </w:r>
      <w:bookmarkStart w:id="16" w:name="_Hlk174112199"/>
      <w:r w:rsidRPr="00A24A11"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  <w:t>Мероприятия пространственного развития в области предупреждения возникновения чрезвычайных ситуаций природного и техногенного характера</w:t>
      </w:r>
      <w:bookmarkEnd w:id="16"/>
    </w:p>
    <w:p w14:paraId="7AF11B15" w14:textId="77777777" w:rsidR="00DB3DF8" w:rsidRPr="00A24A11" w:rsidRDefault="00DB3DF8" w:rsidP="00DB3DF8">
      <w:pPr>
        <w:widowControl w:val="0"/>
        <w:tabs>
          <w:tab w:val="left" w:pos="709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</w:pPr>
    </w:p>
    <w:p w14:paraId="0EA8DDC2" w14:textId="4AFC1D54" w:rsidR="00DB3DF8" w:rsidRPr="00A24A11" w:rsidRDefault="00DB3DF8" w:rsidP="00DB3DF8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  <w:highlight w:val="green"/>
        </w:rPr>
      </w:pPr>
      <w:r w:rsidRPr="00A24A11">
        <w:rPr>
          <w:rFonts w:ascii="Times New Roman" w:eastAsia="Calibri" w:hAnsi="Times New Roman" w:cs="Times New Roman"/>
          <w:kern w:val="2"/>
          <w:sz w:val="28"/>
          <w:szCs w:val="28"/>
          <w:highlight w:val="green"/>
        </w:rPr>
        <w:t>Перечень планируемых объектов в области предупреждения возникновения чрезвычайных ситуаций природного и техногенного характера представлен в таблице 1.</w:t>
      </w:r>
      <w:r w:rsidR="00305CC5">
        <w:rPr>
          <w:rFonts w:ascii="Times New Roman" w:eastAsia="Calibri" w:hAnsi="Times New Roman" w:cs="Times New Roman"/>
          <w:kern w:val="2"/>
          <w:sz w:val="28"/>
          <w:szCs w:val="28"/>
          <w:highlight w:val="green"/>
        </w:rPr>
        <w:t>2</w:t>
      </w:r>
      <w:r w:rsidRPr="00A24A11">
        <w:rPr>
          <w:rFonts w:ascii="Times New Roman" w:eastAsia="Calibri" w:hAnsi="Times New Roman" w:cs="Times New Roman"/>
          <w:kern w:val="2"/>
          <w:sz w:val="28"/>
          <w:szCs w:val="28"/>
          <w:highlight w:val="green"/>
        </w:rPr>
        <w:t>.1.</w:t>
      </w:r>
    </w:p>
    <w:p w14:paraId="3C7482A9" w14:textId="77777777" w:rsidR="00DB3DF8" w:rsidRPr="00A24A11" w:rsidRDefault="00DB3DF8" w:rsidP="00DB3DF8">
      <w:pPr>
        <w:widowControl w:val="0"/>
        <w:tabs>
          <w:tab w:val="left" w:pos="709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kern w:val="2"/>
          <w:sz w:val="28"/>
          <w:szCs w:val="28"/>
          <w:highlight w:val="green"/>
        </w:rPr>
      </w:pPr>
    </w:p>
    <w:p w14:paraId="5CC55759" w14:textId="5DD56F6B" w:rsidR="00DB3DF8" w:rsidRPr="00A24A11" w:rsidRDefault="00A163D7" w:rsidP="00A163D7">
      <w:pPr>
        <w:widowControl w:val="0"/>
        <w:tabs>
          <w:tab w:val="left" w:pos="709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</w:pPr>
      <w:r w:rsidRPr="00A24A11"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  <w:t>Таблица 1.</w:t>
      </w:r>
      <w:r w:rsidR="00305CC5"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  <w:t>2</w:t>
      </w:r>
      <w:r w:rsidRPr="00A24A11"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  <w:t xml:space="preserve">.1. </w:t>
      </w:r>
      <w:r w:rsidR="00DB3DF8" w:rsidRPr="00A24A11"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  <w:t>Перечень планируемых объектов в области предупреждения возникновения чрезвычайных ситуаций природного и техногенного характера</w:t>
      </w:r>
    </w:p>
    <w:p w14:paraId="19B4D5E3" w14:textId="77777777" w:rsidR="00DB3DF8" w:rsidRPr="00A24A11" w:rsidRDefault="00DB3DF8" w:rsidP="00DB3DF8">
      <w:pPr>
        <w:widowControl w:val="0"/>
        <w:tabs>
          <w:tab w:val="left" w:pos="709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2694"/>
        <w:gridCol w:w="2409"/>
        <w:gridCol w:w="2268"/>
        <w:gridCol w:w="1985"/>
        <w:gridCol w:w="1984"/>
        <w:gridCol w:w="2699"/>
      </w:tblGrid>
      <w:tr w:rsidR="00BB1D0F" w:rsidRPr="00A24A11" w14:paraId="2CC5D7CD" w14:textId="220675AA" w:rsidTr="00E711A1">
        <w:trPr>
          <w:trHeight w:val="1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362A" w14:textId="77777777" w:rsidR="00A163D7" w:rsidRPr="004D55D1" w:rsidRDefault="00A163D7" w:rsidP="00A163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  <w:highlight w:val="green"/>
              </w:rPr>
              <w:t>№</w:t>
            </w:r>
          </w:p>
          <w:p w14:paraId="09F0B4CA" w14:textId="77777777" w:rsidR="00A163D7" w:rsidRPr="004D55D1" w:rsidRDefault="00A163D7" w:rsidP="00A163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  <w:highlight w:val="green"/>
              </w:rPr>
              <w:t>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46074" w14:textId="77777777" w:rsidR="00A163D7" w:rsidRPr="004D55D1" w:rsidRDefault="00A163D7" w:rsidP="00A163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  <w:highlight w:val="green"/>
              </w:rPr>
              <w:t>Наименование объекта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2F63" w14:textId="77777777" w:rsidR="00A163D7" w:rsidRPr="004D55D1" w:rsidRDefault="00A163D7" w:rsidP="00A163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  <w:highlight w:val="green"/>
              </w:rPr>
              <w:t>Местонахождение объекта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7BC83" w14:textId="77777777" w:rsidR="00A163D7" w:rsidRPr="004D55D1" w:rsidRDefault="00A163D7" w:rsidP="00A163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  <w:highlight w:val="green"/>
              </w:rPr>
              <w:t>Характеристика объекта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7B55E" w14:textId="77777777" w:rsidR="00A163D7" w:rsidRPr="004D55D1" w:rsidRDefault="00A163D7" w:rsidP="00A163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  <w:highlight w:val="green"/>
              </w:rPr>
              <w:t>Срок реализации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E968" w14:textId="76A177AB" w:rsidR="00A163D7" w:rsidRPr="004D55D1" w:rsidRDefault="00A163D7" w:rsidP="00A163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  <w:highlight w:val="green"/>
              </w:rPr>
            </w:pPr>
            <w:r w:rsidRPr="004D55D1">
              <w:rPr>
                <w:rFonts w:ascii="Times New Roman" w:hAnsi="Times New Roman"/>
                <w:b/>
                <w:bCs/>
                <w:sz w:val="20"/>
                <w:szCs w:val="16"/>
                <w:highlight w:val="green"/>
              </w:rPr>
              <w:t>Наименование функциональной зоны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C396" w14:textId="2B78DA0D" w:rsidR="00A163D7" w:rsidRPr="004D55D1" w:rsidRDefault="00A163D7" w:rsidP="00A163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6"/>
                <w:highlight w:val="green"/>
              </w:rPr>
            </w:pPr>
            <w:r w:rsidRPr="004D55D1">
              <w:rPr>
                <w:rFonts w:ascii="Times New Roman" w:hAnsi="Times New Roman"/>
                <w:b/>
                <w:bCs/>
                <w:sz w:val="20"/>
                <w:szCs w:val="16"/>
                <w:highlight w:val="green"/>
              </w:rPr>
              <w:t>Характеристика зон с особыми условиями использования территорий</w:t>
            </w:r>
          </w:p>
        </w:tc>
      </w:tr>
      <w:tr w:rsidR="00BB1D0F" w:rsidRPr="00A24A11" w14:paraId="0EC8B3B0" w14:textId="6C48409C" w:rsidTr="00E711A1">
        <w:trPr>
          <w:trHeight w:hRule="exact" w:val="23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4A8AB" w14:textId="77777777" w:rsidR="00A163D7" w:rsidRPr="004D55D1" w:rsidRDefault="00A163D7" w:rsidP="00A163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6FC1" w14:textId="77777777" w:rsidR="00A163D7" w:rsidRPr="004D55D1" w:rsidRDefault="00A163D7" w:rsidP="00A163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70B76" w14:textId="77777777" w:rsidR="00A163D7" w:rsidRPr="004D55D1" w:rsidRDefault="00A163D7" w:rsidP="00A163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FB196" w14:textId="77777777" w:rsidR="00A163D7" w:rsidRPr="004D55D1" w:rsidRDefault="00A163D7" w:rsidP="00A163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D449" w14:textId="77777777" w:rsidR="00A163D7" w:rsidRPr="004D55D1" w:rsidRDefault="00A163D7" w:rsidP="00A163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2FF4" w14:textId="58819AF8" w:rsidR="00A163D7" w:rsidRPr="004D55D1" w:rsidRDefault="00A163D7" w:rsidP="00A163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6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88E6" w14:textId="7F22FC99" w:rsidR="00A163D7" w:rsidRPr="004D55D1" w:rsidRDefault="00A163D7" w:rsidP="00A163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7</w:t>
            </w:r>
          </w:p>
        </w:tc>
      </w:tr>
      <w:tr w:rsidR="000E3291" w:rsidRPr="00A24A11" w14:paraId="5043C83E" w14:textId="7607AC81" w:rsidTr="00E711A1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1F22" w14:textId="77777777" w:rsidR="000E3291" w:rsidRPr="004D55D1" w:rsidRDefault="000E3291" w:rsidP="000E3291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3E09" w14:textId="77777777" w:rsidR="000E3291" w:rsidRPr="004D55D1" w:rsidRDefault="000E3291" w:rsidP="000E32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Устройство оповещения (строительство)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9B36" w14:textId="77777777" w:rsidR="000E3291" w:rsidRPr="004D55D1" w:rsidRDefault="000E3291" w:rsidP="000E32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Курская область,</w:t>
            </w:r>
          </w:p>
          <w:p w14:paraId="5F204C71" w14:textId="5B14E523" w:rsidR="000E3291" w:rsidRPr="004D55D1" w:rsidRDefault="00305CC5" w:rsidP="000E32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Фатежский</w:t>
            </w:r>
            <w:r w:rsidR="000E3291"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 район,</w:t>
            </w:r>
          </w:p>
          <w:p w14:paraId="220AB83F" w14:textId="504ED599" w:rsidR="00E711A1" w:rsidRPr="004D55D1" w:rsidRDefault="000E3291" w:rsidP="00E711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муниципальное образование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0668" w14:textId="77777777" w:rsidR="000E3291" w:rsidRPr="004D55D1" w:rsidRDefault="000E3291" w:rsidP="000E32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Радиус действия 700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7C21" w14:textId="77777777" w:rsidR="000E3291" w:rsidRPr="004D55D1" w:rsidRDefault="000E3291" w:rsidP="000E32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Расчетный срок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FD9B" w14:textId="77777777" w:rsidR="000E3291" w:rsidRPr="004D55D1" w:rsidRDefault="000E3291" w:rsidP="000E32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Зона застройки </w:t>
            </w:r>
          </w:p>
          <w:p w14:paraId="66D21114" w14:textId="77777777" w:rsidR="000E3291" w:rsidRPr="004D55D1" w:rsidRDefault="000E3291" w:rsidP="000E32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малоэтажными жилыми домами</w:t>
            </w:r>
          </w:p>
          <w:p w14:paraId="390E92CD" w14:textId="0F83C023" w:rsidR="000E3291" w:rsidRPr="004D55D1" w:rsidRDefault="000E3291" w:rsidP="000E32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1BF9C" w14:textId="4802FD24" w:rsidR="000E3291" w:rsidRPr="004D55D1" w:rsidRDefault="000E3291" w:rsidP="000E32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  <w:t>Не устанавливается</w:t>
            </w:r>
          </w:p>
        </w:tc>
      </w:tr>
      <w:tr w:rsidR="0095030D" w:rsidRPr="00A24A11" w14:paraId="55C77D9E" w14:textId="77777777" w:rsidTr="00E711A1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61D8" w14:textId="609C929A" w:rsidR="0095030D" w:rsidRPr="004D55D1" w:rsidRDefault="0095030D" w:rsidP="0095030D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881D" w14:textId="71B10B30" w:rsidR="0095030D" w:rsidRPr="004D55D1" w:rsidRDefault="0095030D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A8E8" w14:textId="30072A33" w:rsidR="0095030D" w:rsidRPr="004D55D1" w:rsidRDefault="0095030D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CD74" w14:textId="1DEAA073" w:rsidR="0095030D" w:rsidRPr="004D55D1" w:rsidRDefault="0095030D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E10A" w14:textId="4D1A1EEA" w:rsidR="0095030D" w:rsidRPr="004D55D1" w:rsidRDefault="0095030D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06E3" w14:textId="7E20C741" w:rsidR="0095030D" w:rsidRPr="004D55D1" w:rsidRDefault="0095030D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6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20C88" w14:textId="4A88F70F" w:rsidR="0095030D" w:rsidRPr="004D55D1" w:rsidRDefault="0095030D" w:rsidP="00305CC5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4D55D1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  <w:t>7</w:t>
            </w:r>
          </w:p>
        </w:tc>
      </w:tr>
      <w:tr w:rsidR="0095030D" w:rsidRPr="00A24A11" w14:paraId="6936679D" w14:textId="77777777" w:rsidTr="00E711A1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B730" w14:textId="77777777" w:rsidR="0095030D" w:rsidRPr="004D55D1" w:rsidRDefault="0095030D" w:rsidP="0095030D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702D" w14:textId="77777777" w:rsidR="0095030D" w:rsidRPr="004D55D1" w:rsidRDefault="0095030D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1AC3" w14:textId="6C50A421" w:rsidR="00E711A1" w:rsidRPr="00E711A1" w:rsidRDefault="00E711A1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E711A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«</w:t>
            </w:r>
            <w:proofErr w:type="spellStart"/>
            <w:r w:rsidRPr="00E711A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Верхнехотемльский</w:t>
            </w:r>
            <w:proofErr w:type="spellEnd"/>
            <w:r w:rsidRPr="00E711A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 сельсовет»,</w:t>
            </w:r>
          </w:p>
          <w:p w14:paraId="2DCB299E" w14:textId="2EDC08B7" w:rsidR="0095030D" w:rsidRPr="004D55D1" w:rsidRDefault="0095030D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д. 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Миролюбово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5FDF" w14:textId="77777777" w:rsidR="0095030D" w:rsidRPr="004D55D1" w:rsidRDefault="0095030D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E72B" w14:textId="77777777" w:rsidR="0095030D" w:rsidRPr="004D55D1" w:rsidRDefault="0095030D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51D0" w14:textId="4C6EC380" w:rsidR="0095030D" w:rsidRPr="004D55D1" w:rsidRDefault="00E711A1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(до 4 этажей, включая мансардный)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E4F55" w14:textId="77777777" w:rsidR="0095030D" w:rsidRPr="004D55D1" w:rsidRDefault="0095030D" w:rsidP="00305CC5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</w:tr>
      <w:tr w:rsidR="00305CC5" w:rsidRPr="00A24A11" w14:paraId="5BC566C4" w14:textId="77777777" w:rsidTr="00E711A1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3454" w14:textId="77777777" w:rsidR="00305CC5" w:rsidRPr="004D55D1" w:rsidRDefault="00305CC5" w:rsidP="00305CC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4D64" w14:textId="593F4C1F" w:rsidR="00305CC5" w:rsidRPr="004D55D1" w:rsidRDefault="00305CC5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Устройство оповещения (строительство)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2F07" w14:textId="77777777" w:rsidR="00305CC5" w:rsidRPr="004D55D1" w:rsidRDefault="00305CC5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Курская область,</w:t>
            </w:r>
          </w:p>
          <w:p w14:paraId="0E1123B8" w14:textId="77777777" w:rsidR="00305CC5" w:rsidRPr="004D55D1" w:rsidRDefault="00305CC5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Фатежский район,</w:t>
            </w:r>
          </w:p>
          <w:p w14:paraId="57EFC88C" w14:textId="77777777" w:rsidR="00305CC5" w:rsidRPr="004D55D1" w:rsidRDefault="00305CC5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муниципальное образование «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Верхнехотемльский</w:t>
            </w:r>
            <w:proofErr w:type="spellEnd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 сельсовет»,</w:t>
            </w:r>
          </w:p>
          <w:p w14:paraId="6A74A4C1" w14:textId="10C6C26E" w:rsidR="002529C7" w:rsidRPr="004D55D1" w:rsidRDefault="002529C7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д. 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Миролюбово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7F7F" w14:textId="44CB690B" w:rsidR="00305CC5" w:rsidRPr="004D55D1" w:rsidRDefault="00305CC5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Радиус действия 700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D685" w14:textId="4A89AD14" w:rsidR="00305CC5" w:rsidRPr="004D55D1" w:rsidRDefault="00305CC5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Расчетный срок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A931" w14:textId="77777777" w:rsidR="00305CC5" w:rsidRPr="004D55D1" w:rsidRDefault="00305CC5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Зона застройки </w:t>
            </w:r>
          </w:p>
          <w:p w14:paraId="068476E0" w14:textId="77777777" w:rsidR="00305CC5" w:rsidRPr="004D55D1" w:rsidRDefault="00305CC5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малоэтажными жилыми домами</w:t>
            </w:r>
          </w:p>
          <w:p w14:paraId="26068CAD" w14:textId="22D11A16" w:rsidR="00305CC5" w:rsidRPr="004D55D1" w:rsidRDefault="00305CC5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(до 4 этажей, включая мансардный)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F92F3" w14:textId="4AE285FF" w:rsidR="00305CC5" w:rsidRPr="004D55D1" w:rsidRDefault="00305CC5" w:rsidP="00305CC5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4D55D1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  <w:t>Не устанавливается</w:t>
            </w:r>
          </w:p>
        </w:tc>
      </w:tr>
      <w:tr w:rsidR="00305CC5" w:rsidRPr="00A24A11" w14:paraId="3B9F6638" w14:textId="77777777" w:rsidTr="00E711A1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4885" w14:textId="77777777" w:rsidR="00305CC5" w:rsidRPr="004D55D1" w:rsidRDefault="00305CC5" w:rsidP="00305CC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E584" w14:textId="7F9D275A" w:rsidR="00305CC5" w:rsidRPr="004D55D1" w:rsidRDefault="00305CC5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Устройство оповещения (строительство)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977D" w14:textId="77777777" w:rsidR="00305CC5" w:rsidRPr="004D55D1" w:rsidRDefault="00305CC5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Курская область,</w:t>
            </w:r>
          </w:p>
          <w:p w14:paraId="30EF708D" w14:textId="77777777" w:rsidR="00305CC5" w:rsidRPr="004D55D1" w:rsidRDefault="00305CC5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Фатежский район,</w:t>
            </w:r>
          </w:p>
          <w:p w14:paraId="4E9CA85B" w14:textId="77777777" w:rsidR="00305CC5" w:rsidRPr="004D55D1" w:rsidRDefault="00305CC5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муниципальное образование «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Верхнехотемльский</w:t>
            </w:r>
            <w:proofErr w:type="spellEnd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 сельсовет»,</w:t>
            </w:r>
          </w:p>
          <w:p w14:paraId="051CD292" w14:textId="2617EB9A" w:rsidR="002529C7" w:rsidRPr="004D55D1" w:rsidRDefault="002529C7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д. 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Миролюбово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E7CE" w14:textId="408C96B0" w:rsidR="00305CC5" w:rsidRPr="004D55D1" w:rsidRDefault="00305CC5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Радиус действия 700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AF97" w14:textId="6C7DADBC" w:rsidR="00305CC5" w:rsidRPr="004D55D1" w:rsidRDefault="00305CC5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Расчетный срок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F04C" w14:textId="77777777" w:rsidR="00305CC5" w:rsidRPr="004D55D1" w:rsidRDefault="00305CC5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Зона застройки </w:t>
            </w:r>
          </w:p>
          <w:p w14:paraId="1CD555C6" w14:textId="77777777" w:rsidR="00305CC5" w:rsidRPr="004D55D1" w:rsidRDefault="00305CC5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малоэтажными жилыми домами</w:t>
            </w:r>
          </w:p>
          <w:p w14:paraId="2BD800F5" w14:textId="3F484F51" w:rsidR="00305CC5" w:rsidRPr="004D55D1" w:rsidRDefault="00305CC5" w:rsidP="00305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(до 4 этажей, включая мансардный)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98D53" w14:textId="5417ADB7" w:rsidR="00305CC5" w:rsidRPr="004D55D1" w:rsidRDefault="00305CC5" w:rsidP="00305CC5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4D55D1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  <w:t>Не устанавливается</w:t>
            </w:r>
          </w:p>
        </w:tc>
      </w:tr>
      <w:tr w:rsidR="002529C7" w:rsidRPr="00A24A11" w14:paraId="79F3B736" w14:textId="77777777" w:rsidTr="00E711A1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899B" w14:textId="77777777" w:rsidR="002529C7" w:rsidRPr="004D55D1" w:rsidRDefault="002529C7" w:rsidP="002529C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E5E3" w14:textId="62AD4957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Устройство оповещения (строительство)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818C" w14:textId="77777777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Курская область,</w:t>
            </w:r>
          </w:p>
          <w:p w14:paraId="2EEDA3C3" w14:textId="77777777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Фатежский район,</w:t>
            </w:r>
          </w:p>
          <w:p w14:paraId="6DB049C0" w14:textId="77777777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муниципальное образование «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Верхнехотемльский</w:t>
            </w:r>
            <w:proofErr w:type="spellEnd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 сельсовет»,</w:t>
            </w:r>
          </w:p>
          <w:p w14:paraId="1F13027E" w14:textId="1E17158B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д. 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Милаковка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6B20" w14:textId="68BC4674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Радиус действия 700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6BD1" w14:textId="19E7CC13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Расчетный срок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B903" w14:textId="77777777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Зона застройки </w:t>
            </w:r>
          </w:p>
          <w:p w14:paraId="6DA28633" w14:textId="77777777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малоэтажными жилыми домами</w:t>
            </w:r>
          </w:p>
          <w:p w14:paraId="66D1E573" w14:textId="0F0331C4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(до 4 этажей, включая мансардный)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C5348" w14:textId="0898DA96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4D55D1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  <w:t>Не устанавливается</w:t>
            </w:r>
          </w:p>
        </w:tc>
      </w:tr>
      <w:tr w:rsidR="002529C7" w:rsidRPr="00A24A11" w14:paraId="079B2768" w14:textId="77777777" w:rsidTr="00E711A1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1CA1" w14:textId="77777777" w:rsidR="002529C7" w:rsidRPr="004D55D1" w:rsidRDefault="002529C7" w:rsidP="002529C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1744" w14:textId="2934D0E4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Устройство оповещения (строительство)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88FA" w14:textId="77777777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Курская область,</w:t>
            </w:r>
          </w:p>
          <w:p w14:paraId="7C19C9F7" w14:textId="77777777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Фатежский район,</w:t>
            </w:r>
          </w:p>
          <w:p w14:paraId="0465FF32" w14:textId="77777777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муниципальное образование «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Верхнехотемльский</w:t>
            </w:r>
            <w:proofErr w:type="spellEnd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 сельсовет»,</w:t>
            </w:r>
          </w:p>
          <w:p w14:paraId="3C0C702F" w14:textId="16CE7773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д. 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Федеровка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84CE" w14:textId="741C1D9C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Радиус действия 700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A27C" w14:textId="75A8CFCC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Расчетный срок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B520" w14:textId="77777777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Зона застройки </w:t>
            </w:r>
          </w:p>
          <w:p w14:paraId="62897BBE" w14:textId="77777777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малоэтажными жилыми домами</w:t>
            </w:r>
          </w:p>
          <w:p w14:paraId="3BA54C1C" w14:textId="4F5D102C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(до 4 этажей, включая мансардный)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59893" w14:textId="40425442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4D55D1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  <w:t>Не устанавливается</w:t>
            </w:r>
          </w:p>
        </w:tc>
      </w:tr>
      <w:tr w:rsidR="002529C7" w:rsidRPr="00A24A11" w14:paraId="472F66A4" w14:textId="77777777" w:rsidTr="00E711A1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9C34" w14:textId="77777777" w:rsidR="002529C7" w:rsidRPr="004D55D1" w:rsidRDefault="002529C7" w:rsidP="002529C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6DCD" w14:textId="456AA8BA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Устройство оповещения (строительство)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B14D" w14:textId="77777777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Курская область,</w:t>
            </w:r>
          </w:p>
          <w:p w14:paraId="18B9A6A0" w14:textId="77777777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Фатежский район,</w:t>
            </w:r>
          </w:p>
          <w:p w14:paraId="2539FED3" w14:textId="77777777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муниципальное образование «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Верхнехотемльский</w:t>
            </w:r>
            <w:proofErr w:type="spellEnd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 сельсовет»,</w:t>
            </w:r>
          </w:p>
          <w:p w14:paraId="73EF356D" w14:textId="5B7000E5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д. Дмитриевка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7C47" w14:textId="1ED59417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Радиус действия 700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75FF" w14:textId="029EEE55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Расчетный срок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DA4B" w14:textId="77777777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Зона застройки </w:t>
            </w:r>
          </w:p>
          <w:p w14:paraId="2EA8378E" w14:textId="77777777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малоэтажными жилыми домами</w:t>
            </w:r>
          </w:p>
          <w:p w14:paraId="23E0BF69" w14:textId="066817EF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(до 4 этажей, включая мансардный)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BD7B8" w14:textId="626ADB07" w:rsidR="002529C7" w:rsidRPr="004D55D1" w:rsidRDefault="002529C7" w:rsidP="002529C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4D55D1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  <w:t>Не устанавливается</w:t>
            </w:r>
          </w:p>
        </w:tc>
      </w:tr>
      <w:tr w:rsidR="00E711A1" w:rsidRPr="00A24A11" w14:paraId="1003B01A" w14:textId="77777777" w:rsidTr="00E711A1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DFE77" w14:textId="2E9588CA" w:rsidR="00E711A1" w:rsidRPr="004D55D1" w:rsidRDefault="00E711A1" w:rsidP="00E711A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81EE1" w14:textId="39AD7850" w:rsidR="00E711A1" w:rsidRPr="004D55D1" w:rsidRDefault="00E711A1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57D1F" w14:textId="4EED611D" w:rsidR="00E711A1" w:rsidRPr="004D55D1" w:rsidRDefault="00E711A1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DF0DE" w14:textId="03B37D64" w:rsidR="00E711A1" w:rsidRPr="004D55D1" w:rsidRDefault="00E711A1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E4FFD" w14:textId="17DE0F5E" w:rsidR="00E711A1" w:rsidRPr="004D55D1" w:rsidRDefault="00E711A1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5F607F" w14:textId="3D0038CE" w:rsidR="00E711A1" w:rsidRPr="004D55D1" w:rsidRDefault="00E711A1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6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05BBD4" w14:textId="4C8FFE64" w:rsidR="00E711A1" w:rsidRPr="004D55D1" w:rsidRDefault="00E711A1" w:rsidP="002529C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  <w:t>7</w:t>
            </w:r>
          </w:p>
        </w:tc>
      </w:tr>
      <w:tr w:rsidR="00E711A1" w:rsidRPr="00A24A11" w14:paraId="45B7668C" w14:textId="77777777" w:rsidTr="00BE1A9D">
        <w:trPr>
          <w:trHeight w:val="16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5D1F4A" w14:textId="77777777" w:rsidR="00E711A1" w:rsidRPr="004D55D1" w:rsidRDefault="00E711A1" w:rsidP="002529C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63452" w14:textId="55DC7E96" w:rsidR="00E711A1" w:rsidRPr="004D55D1" w:rsidRDefault="00E711A1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Устройство оповещения (строительство)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12E7E" w14:textId="77777777" w:rsidR="00E711A1" w:rsidRPr="004D55D1" w:rsidRDefault="00E711A1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Курская область,</w:t>
            </w:r>
          </w:p>
          <w:p w14:paraId="51E82A36" w14:textId="77777777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Фатежский район,</w:t>
            </w:r>
          </w:p>
          <w:p w14:paraId="52A84B35" w14:textId="77777777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муниципальное образование «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Верхнехотемльский</w:t>
            </w:r>
            <w:proofErr w:type="spellEnd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 сельсовет»,</w:t>
            </w:r>
          </w:p>
          <w:p w14:paraId="329210D8" w14:textId="1D5A182F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с. 2-е Рождественское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9D0D41" w14:textId="30EB0F2B" w:rsidR="00E711A1" w:rsidRPr="004D55D1" w:rsidRDefault="00E711A1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Радиус действия 700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1247D6" w14:textId="44B1C341" w:rsidR="00E711A1" w:rsidRPr="004D55D1" w:rsidRDefault="00E711A1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Расчетный срок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C7E42" w14:textId="77777777" w:rsidR="00E711A1" w:rsidRPr="004D55D1" w:rsidRDefault="00E711A1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Зона застройки </w:t>
            </w:r>
          </w:p>
          <w:p w14:paraId="7C4F7459" w14:textId="77777777" w:rsidR="00E711A1" w:rsidRPr="004D55D1" w:rsidRDefault="00E711A1" w:rsidP="00252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малоэтажными жилыми</w:t>
            </w:r>
          </w:p>
          <w:p w14:paraId="0F2F6CC0" w14:textId="77777777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домами</w:t>
            </w:r>
          </w:p>
          <w:p w14:paraId="545AB2AF" w14:textId="296BC350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(до 4 этажей, включая мансардный)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85CA87" w14:textId="7B0AFE98" w:rsidR="00E711A1" w:rsidRPr="004D55D1" w:rsidRDefault="00E711A1" w:rsidP="002529C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4D55D1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  <w:t>Не устанавливается</w:t>
            </w:r>
          </w:p>
        </w:tc>
      </w:tr>
      <w:tr w:rsidR="0095030D" w:rsidRPr="00A24A11" w14:paraId="49CAC17F" w14:textId="77777777" w:rsidTr="00E711A1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88A2" w14:textId="77777777" w:rsidR="0095030D" w:rsidRPr="004D55D1" w:rsidRDefault="0095030D" w:rsidP="0095030D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7164" w14:textId="484D0CEC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Устройство оповещения (строительство)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98E5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Курская область,</w:t>
            </w:r>
          </w:p>
          <w:p w14:paraId="3EF756E4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Фатежский район,</w:t>
            </w:r>
          </w:p>
          <w:p w14:paraId="31CD5088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муниципальное образование «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Верхнехотемльский</w:t>
            </w:r>
            <w:proofErr w:type="spellEnd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 сельсовет»,</w:t>
            </w:r>
          </w:p>
          <w:p w14:paraId="5D31C831" w14:textId="2EC3EC29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д. Озерки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E8D9" w14:textId="3FADA9E9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Радиус действия 700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C000" w14:textId="045C1675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Расчетный срок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2C91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Зона застройки </w:t>
            </w:r>
          </w:p>
          <w:p w14:paraId="42789B01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малоэтажными жилыми домами</w:t>
            </w:r>
          </w:p>
          <w:p w14:paraId="3EC07A72" w14:textId="27DF5785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(до 4 этажей, включая мансардный)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634F6" w14:textId="3E2D6135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4D55D1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  <w:t>Не устанавливается</w:t>
            </w:r>
          </w:p>
        </w:tc>
      </w:tr>
      <w:tr w:rsidR="0095030D" w:rsidRPr="00A24A11" w14:paraId="420347D5" w14:textId="77777777" w:rsidTr="00E711A1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CCBE" w14:textId="77777777" w:rsidR="0095030D" w:rsidRPr="004D55D1" w:rsidRDefault="0095030D" w:rsidP="0095030D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7B00" w14:textId="3A33B375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Устройство оповещения (строительство)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5675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Курская область,</w:t>
            </w:r>
          </w:p>
          <w:p w14:paraId="5F99C73B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Фатежский район,</w:t>
            </w:r>
          </w:p>
          <w:p w14:paraId="297CFEAC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муниципальное образование «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Верхнехотемльский</w:t>
            </w:r>
            <w:proofErr w:type="spellEnd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 сельсовет»,</w:t>
            </w:r>
          </w:p>
          <w:p w14:paraId="39F89115" w14:textId="754DA939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д. Озерки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A38E" w14:textId="0E3D8A5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Радиус действия 700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38A9" w14:textId="69F0DF74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Расчетный срок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59A7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Зона застройки </w:t>
            </w:r>
          </w:p>
          <w:p w14:paraId="59B146D0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малоэтажными жилыми домами</w:t>
            </w:r>
          </w:p>
          <w:p w14:paraId="6AEF561A" w14:textId="00F6900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(до 4 этажей, включая мансардный)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711D0" w14:textId="0E0016B1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4D55D1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  <w:t>Не устанавливается</w:t>
            </w:r>
          </w:p>
        </w:tc>
      </w:tr>
      <w:tr w:rsidR="0095030D" w:rsidRPr="00A24A11" w14:paraId="6AFAD11F" w14:textId="77777777" w:rsidTr="00E711A1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C64E" w14:textId="77777777" w:rsidR="0095030D" w:rsidRPr="004D55D1" w:rsidRDefault="0095030D" w:rsidP="0095030D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6EBC" w14:textId="2F7BE4D0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Устройство оповещения (строительство)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DD4C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Курская область,</w:t>
            </w:r>
          </w:p>
          <w:p w14:paraId="5F078F5D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Фатежский район,</w:t>
            </w:r>
          </w:p>
          <w:p w14:paraId="4013CC0F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муниципальное образование «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Верхнехотемльский</w:t>
            </w:r>
            <w:proofErr w:type="spellEnd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 сельсовет»,</w:t>
            </w:r>
          </w:p>
          <w:p w14:paraId="762BF850" w14:textId="2C165A13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х. 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Ларинские</w:t>
            </w:r>
            <w:proofErr w:type="spellEnd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 Выселки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02FC" w14:textId="4F9EFBFA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Радиус действия 700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4301" w14:textId="2135747F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Расчетный срок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FB57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Зона застройки </w:t>
            </w:r>
          </w:p>
          <w:p w14:paraId="4530EBDB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малоэтажными жилыми домами</w:t>
            </w:r>
          </w:p>
          <w:p w14:paraId="4EAC65D0" w14:textId="00D513B1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(до 4 этажей, включая мансардный)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ABE7E" w14:textId="09612CB2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4D55D1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  <w:t>Не устанавливается</w:t>
            </w:r>
          </w:p>
        </w:tc>
      </w:tr>
      <w:tr w:rsidR="0095030D" w:rsidRPr="00A24A11" w14:paraId="5B6A60D7" w14:textId="77777777" w:rsidTr="00E711A1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E0AB" w14:textId="77777777" w:rsidR="0095030D" w:rsidRPr="004D55D1" w:rsidRDefault="0095030D" w:rsidP="0095030D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F10A" w14:textId="79CC7EFA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Устройство оповещения (строительство)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47AA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Курская область,</w:t>
            </w:r>
          </w:p>
          <w:p w14:paraId="183A0E91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Фатежский район,</w:t>
            </w:r>
          </w:p>
          <w:p w14:paraId="064D80EF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муниципальное образование «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Верхнехотемльский</w:t>
            </w:r>
            <w:proofErr w:type="spellEnd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 сельсовет»,</w:t>
            </w:r>
          </w:p>
          <w:p w14:paraId="06C4DC36" w14:textId="7C6320E8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с. 1-е Рождественское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B359" w14:textId="59875132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Радиус действия 700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2BDB" w14:textId="3742CFA5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Расчетный срок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B6AC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Зона застройки </w:t>
            </w:r>
          </w:p>
          <w:p w14:paraId="3080B422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малоэтажными жилыми домами</w:t>
            </w:r>
          </w:p>
          <w:p w14:paraId="29F85830" w14:textId="548B5969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(до 4 этажей, включая мансардный)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BE4EE" w14:textId="00F201EA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4D55D1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  <w:t>Не устанавливается</w:t>
            </w:r>
          </w:p>
        </w:tc>
      </w:tr>
      <w:tr w:rsidR="0095030D" w:rsidRPr="00A24A11" w14:paraId="2B28C26E" w14:textId="77777777" w:rsidTr="00E711A1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99CE" w14:textId="77777777" w:rsidR="0095030D" w:rsidRPr="004D55D1" w:rsidRDefault="0095030D" w:rsidP="0095030D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3879" w14:textId="1D294EBC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Устройство оповещения (строительство)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41FC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Курская область,</w:t>
            </w:r>
          </w:p>
          <w:p w14:paraId="21F64986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Фатежский район,</w:t>
            </w:r>
          </w:p>
          <w:p w14:paraId="3AA83C1F" w14:textId="6B7A40E6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33A5" w14:textId="3B6A007F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Радиус действия 700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3E9A" w14:textId="6CA1CA85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Расчетный срок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4DF9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Зона застройки </w:t>
            </w:r>
          </w:p>
          <w:p w14:paraId="0BDF3E84" w14:textId="2A3A7105" w:rsidR="0095030D" w:rsidRPr="004D55D1" w:rsidRDefault="0095030D" w:rsidP="00E711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малоэтажными жилыми домами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DF3A5" w14:textId="72487931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4D55D1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  <w:t>Не устанавливается</w:t>
            </w:r>
          </w:p>
        </w:tc>
      </w:tr>
      <w:tr w:rsidR="0095030D" w:rsidRPr="00A24A11" w14:paraId="72C620F4" w14:textId="77777777" w:rsidTr="00E711A1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B897" w14:textId="613FFB70" w:rsidR="0095030D" w:rsidRPr="004D55D1" w:rsidRDefault="0095030D" w:rsidP="0095030D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6E1F" w14:textId="6E9DD87E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5914" w14:textId="38874DB0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287B" w14:textId="39BC32C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FD2E" w14:textId="03F4CDF8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A95A" w14:textId="618E561E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6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39ACA" w14:textId="2C8AB17D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4D55D1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  <w:t>7</w:t>
            </w:r>
          </w:p>
        </w:tc>
      </w:tr>
      <w:tr w:rsidR="0095030D" w:rsidRPr="00A24A11" w14:paraId="35A2476D" w14:textId="77777777" w:rsidTr="00E711A1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96AD" w14:textId="77777777" w:rsidR="0095030D" w:rsidRPr="004D55D1" w:rsidRDefault="0095030D" w:rsidP="0095030D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1B06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DD1B" w14:textId="77777777" w:rsidR="00E711A1" w:rsidRPr="004D55D1" w:rsidRDefault="00E711A1" w:rsidP="00E711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муниципальное образование </w:t>
            </w:r>
          </w:p>
          <w:p w14:paraId="698B139A" w14:textId="05DE0657" w:rsidR="00E711A1" w:rsidRDefault="00E711A1" w:rsidP="00E711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«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Верхнехотемльский</w:t>
            </w:r>
            <w:proofErr w:type="spellEnd"/>
          </w:p>
          <w:p w14:paraId="688CD805" w14:textId="4C18ABFE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сельсовет»,</w:t>
            </w:r>
          </w:p>
          <w:p w14:paraId="4611AD84" w14:textId="7E481E9D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д. Верхний 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Хотемль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6FDB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E24C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7139" w14:textId="193891B4" w:rsidR="0095030D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(до 4 этажей, включая мансардный)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7C09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</w:tr>
      <w:tr w:rsidR="0095030D" w:rsidRPr="00A24A11" w14:paraId="412F2A7D" w14:textId="77777777" w:rsidTr="00E711A1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BC14" w14:textId="77777777" w:rsidR="0095030D" w:rsidRPr="004D55D1" w:rsidRDefault="0095030D" w:rsidP="0095030D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4BC4" w14:textId="118DBB03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Устройство оповещения (строительство)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1F76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Курская область,</w:t>
            </w:r>
          </w:p>
          <w:p w14:paraId="545F9C47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Фатежский район,</w:t>
            </w:r>
          </w:p>
          <w:p w14:paraId="72FB2249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муниципальное образование «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Верхнехотемльский</w:t>
            </w:r>
            <w:proofErr w:type="spellEnd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 сельсовет»,</w:t>
            </w:r>
          </w:p>
          <w:p w14:paraId="5FE18BD2" w14:textId="5BDCB7B4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д. Верхний 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Хотемль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ED86" w14:textId="0DAE4DCA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Радиус действия 700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1FA6" w14:textId="72EAE7E4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Расчетный срок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07CB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Зона застройки </w:t>
            </w:r>
          </w:p>
          <w:p w14:paraId="796ADB39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малоэтажными жилыми домами</w:t>
            </w:r>
          </w:p>
          <w:p w14:paraId="3720E159" w14:textId="136909CE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(до 4 этажей, включая мансардный)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1D619" w14:textId="3FA9CD1F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4D55D1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  <w:t>Не устанавливается</w:t>
            </w:r>
          </w:p>
        </w:tc>
      </w:tr>
      <w:tr w:rsidR="0095030D" w:rsidRPr="00A24A11" w14:paraId="4BF3EF44" w14:textId="77777777" w:rsidTr="00E711A1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EBE3" w14:textId="77777777" w:rsidR="0095030D" w:rsidRPr="004D55D1" w:rsidRDefault="0095030D" w:rsidP="0095030D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234E" w14:textId="3ACCE9AD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Устройство оповещения (строительство)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5EA6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Курская область,</w:t>
            </w:r>
          </w:p>
          <w:p w14:paraId="0194E71E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Фатежский район,</w:t>
            </w:r>
          </w:p>
          <w:p w14:paraId="48731116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муниципальное образование «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Верхнехотемльский</w:t>
            </w:r>
            <w:proofErr w:type="spellEnd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 сельсовет»,</w:t>
            </w:r>
          </w:p>
          <w:p w14:paraId="131537E3" w14:textId="42B4C58D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д. Крюково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BD0F" w14:textId="5A6AB2A5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Радиус действия 700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A7C4" w14:textId="4A54396F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Расчетный срок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464C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Зона застройки </w:t>
            </w:r>
          </w:p>
          <w:p w14:paraId="69918575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малоэтажными жилыми домами</w:t>
            </w:r>
          </w:p>
          <w:p w14:paraId="0BA2D057" w14:textId="0EB9CE05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(до 4 этажей, включая мансардный)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F4DAF" w14:textId="09215A9B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4D55D1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  <w:t>Не устанавливается</w:t>
            </w:r>
          </w:p>
        </w:tc>
      </w:tr>
      <w:tr w:rsidR="0095030D" w:rsidRPr="00A24A11" w14:paraId="4433D53B" w14:textId="77777777" w:rsidTr="00E711A1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F164" w14:textId="77777777" w:rsidR="0095030D" w:rsidRPr="004D55D1" w:rsidRDefault="0095030D" w:rsidP="0095030D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50BB" w14:textId="72538E4E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Устройство оповещения (строительство)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3C47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Курская область,</w:t>
            </w:r>
          </w:p>
          <w:p w14:paraId="01201FAD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Фатежский район,</w:t>
            </w:r>
          </w:p>
          <w:p w14:paraId="486BE5F2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муниципальное образование «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Верхнехотемльский</w:t>
            </w:r>
            <w:proofErr w:type="spellEnd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 сельсовет»,</w:t>
            </w:r>
          </w:p>
          <w:p w14:paraId="051B1A1C" w14:textId="017F72CC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д. 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Умские</w:t>
            </w:r>
            <w:proofErr w:type="spellEnd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 Дворы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6787" w14:textId="26EBD5AE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Радиус действия 700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B18F" w14:textId="4071479B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Расчетный срок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E584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Зона застройки </w:t>
            </w:r>
          </w:p>
          <w:p w14:paraId="0675DB7D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малоэтажными жилыми домами</w:t>
            </w:r>
          </w:p>
          <w:p w14:paraId="2AA59D2F" w14:textId="7271F86A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(до 4 этажей, включая мансардный)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BCC92" w14:textId="1953E895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4D55D1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  <w:t>Не устанавливается</w:t>
            </w:r>
          </w:p>
        </w:tc>
      </w:tr>
      <w:tr w:rsidR="0095030D" w:rsidRPr="00A24A11" w14:paraId="37B6E660" w14:textId="77777777" w:rsidTr="00E711A1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0060" w14:textId="77777777" w:rsidR="0095030D" w:rsidRPr="004D55D1" w:rsidRDefault="0095030D" w:rsidP="0095030D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4628" w14:textId="7066E39A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Устройство оповещения (строительство)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774B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Курская область,</w:t>
            </w:r>
          </w:p>
          <w:p w14:paraId="628B44E5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Фатежский район,</w:t>
            </w:r>
          </w:p>
          <w:p w14:paraId="13DEFE6E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муниципальное образование «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Верхнехотемльский</w:t>
            </w:r>
            <w:proofErr w:type="spellEnd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 сельсовет»,</w:t>
            </w:r>
          </w:p>
          <w:p w14:paraId="190F39EF" w14:textId="53C4B71E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д. 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Косилово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51A6" w14:textId="06B1E259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Радиус действия 700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469E" w14:textId="71451BB6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Расчетный срок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1BD8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Зона застройки </w:t>
            </w:r>
          </w:p>
          <w:p w14:paraId="0D49D15D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малоэтажными жилыми домами</w:t>
            </w:r>
          </w:p>
          <w:p w14:paraId="1344D1E0" w14:textId="63F1907C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(до 4 этажей, включая мансардный)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433DF" w14:textId="4540E29E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4D55D1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  <w:t>Не устанавливается</w:t>
            </w:r>
          </w:p>
        </w:tc>
      </w:tr>
      <w:tr w:rsidR="0095030D" w:rsidRPr="00A24A11" w14:paraId="18421576" w14:textId="77777777" w:rsidTr="00E711A1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EFF0" w14:textId="77777777" w:rsidR="0095030D" w:rsidRPr="004D55D1" w:rsidRDefault="0095030D" w:rsidP="0095030D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AE85" w14:textId="02C6F268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Устройство оповещения (строительство)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34FB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Курская область,</w:t>
            </w:r>
          </w:p>
          <w:p w14:paraId="445359AD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Фатежский район,</w:t>
            </w:r>
          </w:p>
          <w:p w14:paraId="4CA4202F" w14:textId="5CEC1EA7" w:rsidR="00E711A1" w:rsidRPr="004D55D1" w:rsidRDefault="0095030D" w:rsidP="00E711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муниципальное образование </w:t>
            </w:r>
          </w:p>
          <w:p w14:paraId="07E6E030" w14:textId="7EBF57A7" w:rsidR="0095030D" w:rsidRPr="004D55D1" w:rsidRDefault="00C1144A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C1144A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«</w:t>
            </w:r>
            <w:proofErr w:type="spellStart"/>
            <w:r w:rsidRPr="00C1144A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Верхнехотемльский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49EF" w14:textId="1BF00B81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Радиус действия 700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2E04" w14:textId="62F61234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Расчетный срок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3387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Зона застройки </w:t>
            </w:r>
          </w:p>
          <w:p w14:paraId="4F368554" w14:textId="77777777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малоэтажными жилыми домами</w:t>
            </w:r>
          </w:p>
          <w:p w14:paraId="27FA2147" w14:textId="5A964DBB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(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B61C2" w14:textId="679E4A3A" w:rsidR="0095030D" w:rsidRPr="004D55D1" w:rsidRDefault="0095030D" w:rsidP="009503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4D55D1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  <w:t>Не устанавливается</w:t>
            </w:r>
          </w:p>
        </w:tc>
      </w:tr>
      <w:tr w:rsidR="00E711A1" w:rsidRPr="00A24A11" w14:paraId="727C130F" w14:textId="77777777" w:rsidTr="00E711A1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C6FC" w14:textId="1388DAA6" w:rsidR="00E711A1" w:rsidRPr="004D55D1" w:rsidRDefault="00E711A1" w:rsidP="00E711A1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8A7C" w14:textId="0438CC9A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A831" w14:textId="120DEF90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1DEA" w14:textId="3BAC22F5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8A1A" w14:textId="55C5DAF5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D718" w14:textId="226DCD8F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6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190C8" w14:textId="6973B7A5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  <w:t>7</w:t>
            </w:r>
          </w:p>
        </w:tc>
      </w:tr>
      <w:tr w:rsidR="00E711A1" w:rsidRPr="00A24A11" w14:paraId="61810511" w14:textId="77777777" w:rsidTr="00E711A1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93D0" w14:textId="77777777" w:rsidR="00E711A1" w:rsidRPr="004D55D1" w:rsidRDefault="00E711A1" w:rsidP="00E711A1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74A4" w14:textId="77777777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4AAE" w14:textId="0AACDE61" w:rsidR="00E711A1" w:rsidRPr="004D55D1" w:rsidRDefault="00E711A1" w:rsidP="00E711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сельсовет»,</w:t>
            </w:r>
          </w:p>
          <w:p w14:paraId="62AEAEF0" w14:textId="3BFEEC33" w:rsidR="00E711A1" w:rsidRPr="004D55D1" w:rsidRDefault="00E711A1" w:rsidP="00E711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д. 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Доброхотово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14A9" w14:textId="77777777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91AF" w14:textId="77777777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8479" w14:textId="5330D5D9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до 4 этажей, включая мансардный)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2DBA5" w14:textId="77777777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</w:pPr>
          </w:p>
        </w:tc>
      </w:tr>
      <w:tr w:rsidR="00E711A1" w:rsidRPr="00A24A11" w14:paraId="1A7DCC87" w14:textId="77777777" w:rsidTr="00BE1A9D">
        <w:trPr>
          <w:trHeight w:val="16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EF979E" w14:textId="77777777" w:rsidR="00E711A1" w:rsidRPr="004D55D1" w:rsidRDefault="00E711A1" w:rsidP="0095030D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ED6E3E" w14:textId="77777777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Устройство оповещения</w:t>
            </w:r>
          </w:p>
          <w:p w14:paraId="0A9850EF" w14:textId="60AB33D6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 (строительство)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5F94C1" w14:textId="77777777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Курская область,</w:t>
            </w:r>
          </w:p>
          <w:p w14:paraId="41DA914C" w14:textId="77777777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Фатежский район,</w:t>
            </w:r>
          </w:p>
          <w:p w14:paraId="7904DAA3" w14:textId="77777777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муниципальное образование «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Верхнехотемльский</w:t>
            </w:r>
            <w:proofErr w:type="spellEnd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 сельсовет»,</w:t>
            </w:r>
          </w:p>
          <w:p w14:paraId="10658DB6" w14:textId="4A448ABD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 xml:space="preserve">д. </w:t>
            </w:r>
            <w:proofErr w:type="spellStart"/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Доброхотово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A2B07" w14:textId="2CE6EC12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Радиус действия 700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516FF3" w14:textId="6F392D20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Расчетный срок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A8A394" w14:textId="77777777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Зона застройки</w:t>
            </w:r>
          </w:p>
          <w:p w14:paraId="4E982F9E" w14:textId="77777777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малоэтажными жилыми домами</w:t>
            </w:r>
          </w:p>
          <w:p w14:paraId="3940B743" w14:textId="3F67ABD9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</w:pPr>
            <w:r w:rsidRPr="004D55D1">
              <w:rPr>
                <w:rFonts w:ascii="Times New Roman" w:eastAsia="Calibri" w:hAnsi="Times New Roman" w:cs="Times New Roman"/>
                <w:sz w:val="20"/>
                <w:szCs w:val="16"/>
                <w:highlight w:val="green"/>
              </w:rPr>
              <w:t>(до 4 этажей, включая мансардный)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C35418" w14:textId="0172B59A" w:rsidR="00E711A1" w:rsidRPr="004D55D1" w:rsidRDefault="00E711A1" w:rsidP="009503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4D55D1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highlight w:val="green"/>
                <w:lang w:eastAsia="ru-RU"/>
              </w:rPr>
              <w:t>Не устанавливается</w:t>
            </w:r>
          </w:p>
        </w:tc>
      </w:tr>
    </w:tbl>
    <w:p w14:paraId="66D6744A" w14:textId="77777777" w:rsidR="00566450" w:rsidRPr="00A24A11" w:rsidRDefault="00566450">
      <w:pPr>
        <w:spacing w:line="259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</w:pPr>
      <w:r w:rsidRPr="00A24A11"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  <w:br w:type="page"/>
      </w:r>
    </w:p>
    <w:p w14:paraId="19F649F5" w14:textId="77777777" w:rsidR="00566450" w:rsidRPr="00A24A11" w:rsidRDefault="00566450" w:rsidP="00C23B39">
      <w:pPr>
        <w:widowControl w:val="0"/>
        <w:tabs>
          <w:tab w:val="left" w:pos="709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  <w:sectPr w:rsidR="00566450" w:rsidRPr="00A24A11" w:rsidSect="00D348F3">
          <w:pgSz w:w="16838" w:h="11906" w:orient="landscape"/>
          <w:pgMar w:top="1134" w:right="1134" w:bottom="1701" w:left="1134" w:header="709" w:footer="709" w:gutter="0"/>
          <w:pgNumType w:start="5"/>
          <w:cols w:space="708"/>
          <w:titlePg/>
          <w:docGrid w:linePitch="360"/>
        </w:sectPr>
      </w:pPr>
    </w:p>
    <w:p w14:paraId="1E13E561" w14:textId="04D47D45" w:rsidR="00C23B39" w:rsidRPr="00A24A11" w:rsidRDefault="00C23B39" w:rsidP="00C23B39">
      <w:pPr>
        <w:widowControl w:val="0"/>
        <w:tabs>
          <w:tab w:val="left" w:pos="709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</w:pPr>
      <w:r w:rsidRPr="00A24A11"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  <w:lastRenderedPageBreak/>
        <w:t>2. </w:t>
      </w:r>
      <w:bookmarkStart w:id="17" w:name="_Hlk162960105"/>
      <w:r w:rsidRPr="00A24A11"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  <w:t>ПАРАМЕТРЫ ФУНКЦИОНАЛЬНЫХ ЗОН, А ТАКЖЕ СВЕДЕНИЯ О ПЛАНИРУЕМЫХ ДЛЯ РАЗМЕЩЕНИЯ В НИХ ОБЪЕКТ</w:t>
      </w:r>
      <w:r w:rsidR="00844503" w:rsidRPr="00A24A11"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  <w:t xml:space="preserve">АХ </w:t>
      </w:r>
      <w:r w:rsidRPr="00A24A11"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  <w:t>ФЕДЕРАЛЬНОГО, РЕГИОНАЛЬНОГО И МЕСТНОГО ЗНАЧЕНИЯ</w:t>
      </w:r>
      <w:bookmarkEnd w:id="17"/>
    </w:p>
    <w:p w14:paraId="7C536F95" w14:textId="77777777" w:rsidR="00C23B39" w:rsidRPr="00A24A11" w:rsidRDefault="00C23B39" w:rsidP="00C23B39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  <w:highlight w:val="green"/>
        </w:rPr>
      </w:pPr>
    </w:p>
    <w:p w14:paraId="27ECB3EC" w14:textId="30159D39" w:rsidR="00C23B39" w:rsidRPr="00A24A11" w:rsidRDefault="00C23B39" w:rsidP="00C23B39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  <w:highlight w:val="green"/>
        </w:rPr>
      </w:pPr>
      <w:r w:rsidRPr="00A24A11">
        <w:rPr>
          <w:rFonts w:ascii="Times New Roman" w:eastAsia="Calibri" w:hAnsi="Times New Roman" w:cs="Times New Roman"/>
          <w:kern w:val="2"/>
          <w:sz w:val="28"/>
          <w:szCs w:val="28"/>
          <w:highlight w:val="green"/>
        </w:rPr>
        <w:t>Границы функциональных зон определены с учетом границы муниципального образования «</w:t>
      </w:r>
      <w:proofErr w:type="spellStart"/>
      <w:r w:rsidR="0068392B">
        <w:rPr>
          <w:rFonts w:ascii="Times New Roman" w:eastAsia="Calibri" w:hAnsi="Times New Roman" w:cs="Times New Roman"/>
          <w:kern w:val="2"/>
          <w:sz w:val="28"/>
          <w:szCs w:val="28"/>
          <w:highlight w:val="green"/>
        </w:rPr>
        <w:t>Верхнехотемльский</w:t>
      </w:r>
      <w:proofErr w:type="spellEnd"/>
      <w:r w:rsidRPr="00A24A11">
        <w:rPr>
          <w:rFonts w:ascii="Times New Roman" w:eastAsia="Calibri" w:hAnsi="Times New Roman" w:cs="Times New Roman"/>
          <w:kern w:val="2"/>
          <w:sz w:val="28"/>
          <w:szCs w:val="28"/>
          <w:highlight w:val="green"/>
        </w:rPr>
        <w:t xml:space="preserve"> сельсовет» </w:t>
      </w:r>
      <w:proofErr w:type="spellStart"/>
      <w:r w:rsidR="0068392B">
        <w:rPr>
          <w:rFonts w:ascii="Times New Roman" w:eastAsia="Calibri" w:hAnsi="Times New Roman" w:cs="Times New Roman"/>
          <w:kern w:val="2"/>
          <w:sz w:val="28"/>
          <w:szCs w:val="28"/>
          <w:highlight w:val="green"/>
        </w:rPr>
        <w:t>Фатежского</w:t>
      </w:r>
      <w:proofErr w:type="spellEnd"/>
      <w:r w:rsidRPr="00A24A11">
        <w:rPr>
          <w:rFonts w:ascii="Times New Roman" w:eastAsia="Calibri" w:hAnsi="Times New Roman" w:cs="Times New Roman"/>
          <w:kern w:val="2"/>
          <w:sz w:val="28"/>
          <w:szCs w:val="28"/>
          <w:highlight w:val="green"/>
        </w:rPr>
        <w:t xml:space="preserve"> района, границ населенных пунктов в его составе, естественных границ природных объектов, границ земельных участков и иных обоснованных границ с учетом градостроительных ограничений. </w:t>
      </w:r>
    </w:p>
    <w:p w14:paraId="45D10D1D" w14:textId="4B3CE129" w:rsidR="00C23B39" w:rsidRPr="00A24A11" w:rsidRDefault="00C23B39" w:rsidP="00E70CA7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  <w:highlight w:val="green"/>
        </w:rPr>
      </w:pPr>
      <w:r w:rsidRPr="00A24A11">
        <w:rPr>
          <w:rFonts w:ascii="Times New Roman" w:eastAsia="Calibri" w:hAnsi="Times New Roman" w:cs="Times New Roman"/>
          <w:kern w:val="2"/>
          <w:sz w:val="28"/>
          <w:szCs w:val="28"/>
          <w:highlight w:val="green"/>
        </w:rPr>
        <w:t>Параметры функциональных зон различного назначения и сведения о планируемых для размещения в них объектах федерального значения, объектов регионального значения, объектов местного значения, за исключением линейных объектов, приведены в таблице 2.1.</w:t>
      </w:r>
    </w:p>
    <w:p w14:paraId="59D5C449" w14:textId="77777777" w:rsidR="00C23B39" w:rsidRPr="00A24A11" w:rsidRDefault="00C23B39" w:rsidP="00C23B39">
      <w:pPr>
        <w:widowControl w:val="0"/>
        <w:tabs>
          <w:tab w:val="left" w:pos="709"/>
        </w:tabs>
        <w:spacing w:after="0" w:line="240" w:lineRule="auto"/>
        <w:ind w:right="-1" w:firstLine="709"/>
        <w:jc w:val="right"/>
        <w:rPr>
          <w:rFonts w:ascii="Times New Roman" w:eastAsia="Calibri" w:hAnsi="Times New Roman" w:cs="Times New Roman"/>
          <w:kern w:val="2"/>
          <w:sz w:val="28"/>
          <w:szCs w:val="28"/>
          <w:highlight w:val="green"/>
        </w:rPr>
      </w:pPr>
    </w:p>
    <w:p w14:paraId="78D80A58" w14:textId="7DAA0D71" w:rsidR="00C23B39" w:rsidRPr="00BE1A9D" w:rsidRDefault="00F83480" w:rsidP="00F83480">
      <w:pPr>
        <w:widowControl w:val="0"/>
        <w:tabs>
          <w:tab w:val="left" w:pos="709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</w:pPr>
      <w:r w:rsidRPr="00BE1A9D"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  <w:t xml:space="preserve">Таблица 2.1. </w:t>
      </w:r>
      <w:r w:rsidR="00C23B39" w:rsidRPr="00BE1A9D"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  <w:t>Параметры функциональных зон, а также сведения о планируемых для размещения в них объектах федерального, регионального и местного значения</w:t>
      </w:r>
    </w:p>
    <w:p w14:paraId="1311CC68" w14:textId="77777777" w:rsidR="00C23B39" w:rsidRPr="00A24A11" w:rsidRDefault="00C23B39" w:rsidP="00C23B39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  <w:highlight w:val="green"/>
        </w:rPr>
      </w:pPr>
    </w:p>
    <w:tbl>
      <w:tblPr>
        <w:tblStyle w:val="1"/>
        <w:tblW w:w="9214" w:type="dxa"/>
        <w:jc w:val="center"/>
        <w:tblInd w:w="0" w:type="dxa"/>
        <w:tblLook w:val="04A0" w:firstRow="1" w:lastRow="0" w:firstColumn="1" w:lastColumn="0" w:noHBand="0" w:noVBand="1"/>
      </w:tblPr>
      <w:tblGrid>
        <w:gridCol w:w="503"/>
        <w:gridCol w:w="2268"/>
        <w:gridCol w:w="3780"/>
        <w:gridCol w:w="2663"/>
      </w:tblGrid>
      <w:tr w:rsidR="00C23B39" w:rsidRPr="00BE1A9D" w14:paraId="23B024E1" w14:textId="77777777" w:rsidTr="00F83480">
        <w:trPr>
          <w:trHeight w:val="67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5DC4" w14:textId="77777777" w:rsidR="00C23B39" w:rsidRPr="00BE1A9D" w:rsidRDefault="00C23B39" w:rsidP="00C23B39">
            <w:pPr>
              <w:spacing w:line="240" w:lineRule="auto"/>
              <w:jc w:val="center"/>
              <w:rPr>
                <w:rFonts w:eastAsia="Calibri"/>
                <w:b/>
                <w:bCs/>
                <w:highlight w:val="green"/>
                <w:lang w:eastAsia="ru-RU"/>
              </w:rPr>
            </w:pPr>
            <w:r w:rsidRPr="00BE1A9D">
              <w:rPr>
                <w:rFonts w:eastAsia="Calibri"/>
                <w:b/>
                <w:bCs/>
                <w:highlight w:val="green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F394" w14:textId="77777777" w:rsidR="00C23B39" w:rsidRPr="00BE1A9D" w:rsidRDefault="00C23B39" w:rsidP="00C23B39">
            <w:pPr>
              <w:widowControl w:val="0"/>
              <w:spacing w:line="240" w:lineRule="auto"/>
              <w:jc w:val="center"/>
              <w:rPr>
                <w:rFonts w:eastAsia="Calibri"/>
                <w:b/>
                <w:bCs/>
                <w:highlight w:val="green"/>
                <w:lang w:eastAsia="ru-RU"/>
              </w:rPr>
            </w:pPr>
            <w:r w:rsidRPr="00BE1A9D">
              <w:rPr>
                <w:rFonts w:eastAsia="Calibri"/>
                <w:b/>
                <w:bCs/>
                <w:highlight w:val="green"/>
                <w:lang w:eastAsia="ru-RU"/>
              </w:rPr>
              <w:t>Наименование функциональной зоны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6AA1" w14:textId="77777777" w:rsidR="00C23B39" w:rsidRPr="00BE1A9D" w:rsidRDefault="00C23B39" w:rsidP="00C23B39">
            <w:pPr>
              <w:widowControl w:val="0"/>
              <w:spacing w:line="240" w:lineRule="auto"/>
              <w:jc w:val="center"/>
              <w:rPr>
                <w:rFonts w:eastAsia="Calibri"/>
                <w:b/>
                <w:bCs/>
                <w:highlight w:val="green"/>
                <w:lang w:eastAsia="ru-RU"/>
              </w:rPr>
            </w:pPr>
            <w:r w:rsidRPr="00BE1A9D">
              <w:rPr>
                <w:rFonts w:eastAsia="Calibri"/>
                <w:b/>
                <w:bCs/>
                <w:highlight w:val="green"/>
                <w:lang w:eastAsia="ru-RU"/>
              </w:rPr>
              <w:t>Параметры функциональной зоны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71B0" w14:textId="77777777" w:rsidR="00C23B39" w:rsidRPr="00BE1A9D" w:rsidRDefault="00C23B39" w:rsidP="00C23B39">
            <w:pPr>
              <w:widowControl w:val="0"/>
              <w:spacing w:line="240" w:lineRule="auto"/>
              <w:jc w:val="center"/>
              <w:rPr>
                <w:rFonts w:eastAsia="Calibri"/>
                <w:b/>
                <w:bCs/>
                <w:highlight w:val="green"/>
                <w:lang w:eastAsia="ru-RU"/>
              </w:rPr>
            </w:pPr>
            <w:r w:rsidRPr="00BE1A9D">
              <w:rPr>
                <w:rFonts w:eastAsia="Calibri"/>
                <w:b/>
                <w:bCs/>
                <w:highlight w:val="green"/>
                <w:lang w:eastAsia="ru-RU"/>
              </w:rPr>
              <w:t xml:space="preserve">Сведения о </w:t>
            </w:r>
          </w:p>
          <w:p w14:paraId="679E468D" w14:textId="77777777" w:rsidR="00C23B39" w:rsidRPr="00BE1A9D" w:rsidRDefault="00C23B39" w:rsidP="00C23B39">
            <w:pPr>
              <w:widowControl w:val="0"/>
              <w:spacing w:line="240" w:lineRule="auto"/>
              <w:jc w:val="center"/>
              <w:rPr>
                <w:rFonts w:eastAsia="Calibri"/>
                <w:b/>
                <w:bCs/>
                <w:highlight w:val="green"/>
                <w:lang w:eastAsia="ru-RU"/>
              </w:rPr>
            </w:pPr>
            <w:r w:rsidRPr="00BE1A9D">
              <w:rPr>
                <w:rFonts w:eastAsia="Calibri"/>
                <w:b/>
                <w:bCs/>
                <w:highlight w:val="green"/>
                <w:lang w:eastAsia="ru-RU"/>
              </w:rPr>
              <w:t xml:space="preserve">планируемых для размещения в них объектах федерального, регионального и </w:t>
            </w:r>
          </w:p>
          <w:p w14:paraId="3E05725A" w14:textId="77777777" w:rsidR="00C23B39" w:rsidRPr="00BE1A9D" w:rsidRDefault="00C23B39" w:rsidP="00C23B39">
            <w:pPr>
              <w:widowControl w:val="0"/>
              <w:spacing w:line="240" w:lineRule="auto"/>
              <w:jc w:val="center"/>
              <w:rPr>
                <w:rFonts w:eastAsia="Calibri"/>
                <w:b/>
                <w:bCs/>
                <w:highlight w:val="green"/>
                <w:lang w:eastAsia="ru-RU"/>
              </w:rPr>
            </w:pPr>
            <w:r w:rsidRPr="00BE1A9D">
              <w:rPr>
                <w:rFonts w:eastAsia="Calibri"/>
                <w:b/>
                <w:bCs/>
                <w:highlight w:val="green"/>
                <w:lang w:eastAsia="ru-RU"/>
              </w:rPr>
              <w:t xml:space="preserve">местного значения, за исключением </w:t>
            </w:r>
          </w:p>
          <w:p w14:paraId="7200CC72" w14:textId="77777777" w:rsidR="00C23B39" w:rsidRPr="00BE1A9D" w:rsidRDefault="00C23B39" w:rsidP="00C23B39">
            <w:pPr>
              <w:widowControl w:val="0"/>
              <w:spacing w:line="240" w:lineRule="auto"/>
              <w:jc w:val="center"/>
              <w:rPr>
                <w:rFonts w:eastAsia="Calibri"/>
                <w:b/>
                <w:bCs/>
                <w:highlight w:val="green"/>
                <w:lang w:eastAsia="ru-RU"/>
              </w:rPr>
            </w:pPr>
            <w:r w:rsidRPr="00BE1A9D">
              <w:rPr>
                <w:rFonts w:eastAsia="Calibri"/>
                <w:b/>
                <w:bCs/>
                <w:highlight w:val="green"/>
                <w:lang w:eastAsia="ru-RU"/>
              </w:rPr>
              <w:t>линейных объектов</w:t>
            </w:r>
          </w:p>
        </w:tc>
      </w:tr>
      <w:tr w:rsidR="00C23B39" w:rsidRPr="00BE1A9D" w14:paraId="1606558E" w14:textId="77777777" w:rsidTr="00F83480">
        <w:trPr>
          <w:trHeight w:val="7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3A222" w14:textId="77777777" w:rsidR="00C23B39" w:rsidRPr="00BE1A9D" w:rsidRDefault="00C23B39" w:rsidP="00C23B39">
            <w:pPr>
              <w:spacing w:line="240" w:lineRule="auto"/>
              <w:jc w:val="center"/>
              <w:rPr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FB663" w14:textId="77777777" w:rsidR="00C23B39" w:rsidRPr="00BE1A9D" w:rsidRDefault="00C23B39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CB1B" w14:textId="77777777" w:rsidR="00C23B39" w:rsidRPr="00BE1A9D" w:rsidRDefault="00C23B39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3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AE2B" w14:textId="77777777" w:rsidR="00C23B39" w:rsidRPr="00BE1A9D" w:rsidRDefault="00C23B39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4</w:t>
            </w:r>
          </w:p>
        </w:tc>
      </w:tr>
      <w:tr w:rsidR="00C23B39" w:rsidRPr="00BE1A9D" w14:paraId="0EBA8883" w14:textId="77777777" w:rsidTr="00F83480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E954" w14:textId="77777777" w:rsidR="00C23B39" w:rsidRPr="00BE1A9D" w:rsidRDefault="00C23B39" w:rsidP="00C23B3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eastAsia="Calibri"/>
                <w:highlight w:val="gree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EC97" w14:textId="77777777" w:rsidR="00C23B39" w:rsidRPr="00BE1A9D" w:rsidRDefault="00C23B39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 xml:space="preserve">Зона застройки </w:t>
            </w:r>
          </w:p>
          <w:p w14:paraId="09045C16" w14:textId="77777777" w:rsidR="00C23B39" w:rsidRPr="00BE1A9D" w:rsidRDefault="00C23B39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малоэтажными жилыми домами</w:t>
            </w:r>
          </w:p>
          <w:p w14:paraId="074D7BCE" w14:textId="77777777" w:rsidR="00C23B39" w:rsidRPr="00BE1A9D" w:rsidRDefault="00C23B39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(до 4 этажей, включая мансардный)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35013" w14:textId="79BC8B44" w:rsidR="00C23B39" w:rsidRPr="00BE1A9D" w:rsidRDefault="00C23B39" w:rsidP="00C23B39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Планировочная структура жилых зон муниципального образования «</w:t>
            </w:r>
            <w:proofErr w:type="spellStart"/>
            <w:r w:rsidR="00BE1A9D" w:rsidRPr="00BE1A9D">
              <w:rPr>
                <w:rFonts w:eastAsia="Calibri"/>
                <w:highlight w:val="green"/>
                <w:lang w:eastAsia="ru-RU"/>
              </w:rPr>
              <w:t>Верхнехотемльский</w:t>
            </w:r>
            <w:proofErr w:type="spellEnd"/>
            <w:r w:rsidR="00BE1A9D" w:rsidRPr="00BE1A9D">
              <w:rPr>
                <w:rFonts w:eastAsia="Calibri"/>
                <w:highlight w:val="green"/>
                <w:lang w:eastAsia="ru-RU"/>
              </w:rPr>
              <w:t xml:space="preserve"> сельсовет» </w:t>
            </w:r>
            <w:proofErr w:type="spellStart"/>
            <w:r w:rsidR="00BE1A9D" w:rsidRPr="00BE1A9D">
              <w:rPr>
                <w:rFonts w:eastAsia="Calibri"/>
                <w:highlight w:val="green"/>
                <w:lang w:eastAsia="ru-RU"/>
              </w:rPr>
              <w:t>Фатежского</w:t>
            </w:r>
            <w:proofErr w:type="spellEnd"/>
            <w:r w:rsidR="00BE1A9D" w:rsidRPr="00BE1A9D">
              <w:rPr>
                <w:rFonts w:eastAsia="Calibri"/>
                <w:highlight w:val="green"/>
                <w:lang w:eastAsia="ru-RU"/>
              </w:rPr>
              <w:t xml:space="preserve"> </w:t>
            </w:r>
            <w:r w:rsidRPr="00BE1A9D">
              <w:rPr>
                <w:rFonts w:eastAsia="Calibri"/>
                <w:highlight w:val="green"/>
                <w:lang w:eastAsia="ru-RU"/>
              </w:rPr>
              <w:t xml:space="preserve">района сформирована в увязке с планировочной структурой населенных пунктов в целом с учетом градостроительных и природных особенностей территории и представлена исключительно функциональной зоной индивидуальной жилой застройки (ИЖС). </w:t>
            </w:r>
          </w:p>
          <w:p w14:paraId="2873B242" w14:textId="77777777" w:rsidR="00C23B39" w:rsidRPr="00BE1A9D" w:rsidRDefault="00C23B39" w:rsidP="00C23B39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Границы функциональной зоны установлены в населенных пунктах по границам элементов планировочной структуры, представленных в виде ленточной застройки индивидуальными жилыми домами.</w:t>
            </w:r>
          </w:p>
          <w:p w14:paraId="4CBDBA1B" w14:textId="701AB2BD" w:rsidR="00C23B39" w:rsidRPr="00BE1A9D" w:rsidRDefault="00C23B39" w:rsidP="00E877F6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 xml:space="preserve">В зоне застройки малоэтажными жилыми домами размещаются жилые дома разных типов малой этажности (блокированные, отдельно стоящие, с индивидуальными и блокированными жилыми домами с приусадебными земельными участками), а также отдельно стоящие и встроенно-пристроенные объекты социального, коммунального и культурно-бытового обслуживания повседневного и 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98CC8" w14:textId="43B67B3C" w:rsidR="00C3395E" w:rsidRPr="00BE1A9D" w:rsidRDefault="00250456" w:rsidP="00C3395E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С</w:t>
            </w:r>
            <w:r w:rsidR="00C3395E" w:rsidRPr="00BE1A9D">
              <w:rPr>
                <w:rFonts w:eastAsia="Calibri"/>
                <w:highlight w:val="green"/>
                <w:lang w:eastAsia="ru-RU"/>
              </w:rPr>
              <w:t>троительство устройств оповещения (</w:t>
            </w:r>
            <w:r w:rsidR="004D55D1" w:rsidRPr="00BE1A9D">
              <w:rPr>
                <w:rFonts w:eastAsia="Calibri"/>
                <w:highlight w:val="green"/>
                <w:lang w:eastAsia="ru-RU"/>
              </w:rPr>
              <w:t xml:space="preserve">18 </w:t>
            </w:r>
            <w:r w:rsidR="00C3395E" w:rsidRPr="00BE1A9D">
              <w:rPr>
                <w:rFonts w:eastAsia="Calibri"/>
                <w:highlight w:val="green"/>
                <w:lang w:eastAsia="ru-RU"/>
              </w:rPr>
              <w:t>объект</w:t>
            </w:r>
            <w:r w:rsidR="004D55D1" w:rsidRPr="00BE1A9D">
              <w:rPr>
                <w:rFonts w:eastAsia="Calibri"/>
                <w:highlight w:val="green"/>
                <w:lang w:eastAsia="ru-RU"/>
              </w:rPr>
              <w:t>ов</w:t>
            </w:r>
            <w:r w:rsidR="00C3395E" w:rsidRPr="00BE1A9D">
              <w:rPr>
                <w:rFonts w:eastAsia="Calibri"/>
                <w:highlight w:val="green"/>
                <w:lang w:eastAsia="ru-RU"/>
              </w:rPr>
              <w:t>)</w:t>
            </w:r>
          </w:p>
        </w:tc>
      </w:tr>
      <w:tr w:rsidR="00E877F6" w:rsidRPr="00BE1A9D" w14:paraId="1B0E9F13" w14:textId="77777777" w:rsidTr="00F83480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379EC2" w14:textId="5AA706E7" w:rsidR="00E877F6" w:rsidRPr="00BE1A9D" w:rsidRDefault="00E877F6" w:rsidP="00E877F6">
            <w:pPr>
              <w:spacing w:line="240" w:lineRule="auto"/>
              <w:contextualSpacing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D22ECC" w14:textId="54C0AB00" w:rsidR="00E877F6" w:rsidRPr="00BE1A9D" w:rsidRDefault="00E877F6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5A3C66" w14:textId="7E6D0C18" w:rsidR="00E877F6" w:rsidRPr="00BE1A9D" w:rsidRDefault="00E877F6" w:rsidP="00E877F6">
            <w:pPr>
              <w:widowControl w:val="0"/>
              <w:spacing w:line="240" w:lineRule="auto"/>
              <w:ind w:firstLine="232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3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CBEB4D" w14:textId="3875E08B" w:rsidR="00E877F6" w:rsidRPr="00BE1A9D" w:rsidRDefault="00E877F6" w:rsidP="00775B86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4</w:t>
            </w:r>
          </w:p>
        </w:tc>
      </w:tr>
      <w:tr w:rsidR="00E877F6" w:rsidRPr="00BE1A9D" w14:paraId="577B6226" w14:textId="77777777" w:rsidTr="00F83480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5DACB5" w14:textId="77777777" w:rsidR="00E877F6" w:rsidRPr="00BE1A9D" w:rsidRDefault="00E877F6" w:rsidP="00E877F6">
            <w:pPr>
              <w:spacing w:line="240" w:lineRule="auto"/>
              <w:contextualSpacing/>
              <w:jc w:val="center"/>
              <w:rPr>
                <w:rFonts w:eastAsia="Calibri"/>
                <w:highlight w:val="gree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79728" w14:textId="77777777" w:rsidR="00E877F6" w:rsidRPr="00BE1A9D" w:rsidRDefault="00E877F6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2F763B" w14:textId="0C8CF7BE" w:rsidR="00E877F6" w:rsidRPr="00BE1A9D" w:rsidRDefault="00F83480" w:rsidP="00E877F6">
            <w:pPr>
              <w:widowControl w:val="0"/>
              <w:spacing w:line="240" w:lineRule="auto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 xml:space="preserve">периодического спроса, </w:t>
            </w:r>
            <w:r w:rsidR="00E877F6" w:rsidRPr="00BE1A9D">
              <w:rPr>
                <w:rFonts w:eastAsia="Calibri"/>
                <w:highlight w:val="green"/>
                <w:lang w:eastAsia="ru-RU"/>
              </w:rPr>
              <w:t>культовых зданий, стоянок автомобильного транспорта и объектов, связанных с проживанием граждан. В зону включена улично-дорожная сеть.</w:t>
            </w:r>
          </w:p>
          <w:p w14:paraId="362EDFF4" w14:textId="74266C9E" w:rsidR="00E877F6" w:rsidRPr="00BE1A9D" w:rsidRDefault="00E877F6" w:rsidP="00E877F6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 xml:space="preserve">Площадь функциональной зоны составляет </w:t>
            </w:r>
            <w:r w:rsidR="00BE1A9D" w:rsidRPr="00BE1A9D">
              <w:rPr>
                <w:rFonts w:eastAsia="Calibri"/>
                <w:highlight w:val="green"/>
                <w:lang w:eastAsia="ru-RU"/>
              </w:rPr>
              <w:t xml:space="preserve">451,6 </w:t>
            </w:r>
            <w:r w:rsidRPr="00BE1A9D">
              <w:rPr>
                <w:rFonts w:eastAsia="Calibri"/>
                <w:highlight w:val="green"/>
                <w:lang w:eastAsia="ru-RU"/>
              </w:rPr>
              <w:t>га.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526863" w14:textId="77777777" w:rsidR="00E877F6" w:rsidRPr="00BE1A9D" w:rsidRDefault="00E877F6" w:rsidP="00775B86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</w:p>
        </w:tc>
      </w:tr>
      <w:tr w:rsidR="00B76F1E" w:rsidRPr="00BE1A9D" w14:paraId="3561EAE6" w14:textId="77777777" w:rsidTr="004D55D1">
        <w:trPr>
          <w:trHeight w:val="3374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5BAAB5" w14:textId="77777777" w:rsidR="00B76F1E" w:rsidRPr="00BE1A9D" w:rsidRDefault="00B76F1E" w:rsidP="00C23B3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eastAsia="Calibri"/>
                <w:highlight w:val="gree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B0CCD4" w14:textId="77777777" w:rsidR="00B76F1E" w:rsidRPr="00BE1A9D" w:rsidRDefault="00B76F1E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Многофункциональная общественно-деловая зона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BD7D56" w14:textId="77777777" w:rsidR="00B76F1E" w:rsidRPr="00BE1A9D" w:rsidRDefault="00B76F1E" w:rsidP="00775B86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 xml:space="preserve">Общественно-деловые зоны предназначены для размещения объектов капитального строительства в целях обеспечения удовлетворения бытовых, социальных и духовных потребностей человека, а также с целью извлечения прибыли на основании торговой, банковской и иной предпринимательской деятельности. </w:t>
            </w:r>
          </w:p>
          <w:p w14:paraId="107E2B8E" w14:textId="77777777" w:rsidR="00B76F1E" w:rsidRPr="00BE1A9D" w:rsidRDefault="00B76F1E" w:rsidP="00775B86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Границы общественно деловых зон муниципального образования установлены по границам земельных участков, предназначенных для размещений объектов капитального строительства общественно-делового назначения.</w:t>
            </w:r>
          </w:p>
          <w:p w14:paraId="5807B434" w14:textId="24D3097D" w:rsidR="00B76F1E" w:rsidRPr="00BE1A9D" w:rsidRDefault="00B76F1E" w:rsidP="00775B86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 xml:space="preserve">Площадь многофункциональной общественно-деловой зоны составляет </w:t>
            </w:r>
            <w:r w:rsidR="00BE1A9D" w:rsidRPr="00BE1A9D">
              <w:rPr>
                <w:rFonts w:eastAsia="Calibri"/>
                <w:highlight w:val="green"/>
                <w:lang w:eastAsia="ru-RU"/>
              </w:rPr>
              <w:t xml:space="preserve">30,88 </w:t>
            </w:r>
            <w:r w:rsidRPr="00BE1A9D">
              <w:rPr>
                <w:rFonts w:eastAsia="Calibri"/>
                <w:highlight w:val="green"/>
                <w:lang w:eastAsia="ru-RU"/>
              </w:rPr>
              <w:t>га.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BFDBD9" w14:textId="45CF1C1A" w:rsidR="00B76F1E" w:rsidRPr="00BE1A9D" w:rsidRDefault="00250456" w:rsidP="00775B86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 xml:space="preserve">Размещение объектов не планируется </w:t>
            </w:r>
          </w:p>
        </w:tc>
      </w:tr>
      <w:tr w:rsidR="004D55D1" w:rsidRPr="00BE1A9D" w14:paraId="1750E349" w14:textId="77777777" w:rsidTr="00575B40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EF2A80" w14:textId="77777777" w:rsidR="004D55D1" w:rsidRPr="00BE1A9D" w:rsidRDefault="004D55D1" w:rsidP="00C23B3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eastAsia="Calibri"/>
                <w:highlight w:val="gree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E54AE" w14:textId="0B13D6C6" w:rsidR="004D55D1" w:rsidRPr="00BE1A9D" w:rsidRDefault="004D55D1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kern w:val="2"/>
                <w:highlight w:val="green"/>
                <w:lang w:eastAsia="ru-RU"/>
              </w:rPr>
              <w:t>Зона сельскохозяйственных угодий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30EF3" w14:textId="77777777" w:rsidR="004D55D1" w:rsidRPr="00BE1A9D" w:rsidRDefault="004D55D1" w:rsidP="00C23B39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kern w:val="2"/>
                <w:highlight w:val="green"/>
                <w:lang w:eastAsia="ru-RU"/>
              </w:rPr>
            </w:pPr>
            <w:r w:rsidRPr="00BE1A9D">
              <w:rPr>
                <w:rFonts w:eastAsia="Calibri"/>
                <w:kern w:val="2"/>
                <w:highlight w:val="green"/>
                <w:lang w:eastAsia="ru-RU"/>
              </w:rPr>
              <w:t>Земли сельскохозяйственных угодий: пашни, сенокосы, пастбища, залежи и участки, занятые многолетними насаждениями.</w:t>
            </w:r>
          </w:p>
          <w:p w14:paraId="1E9E96A2" w14:textId="252F0B10" w:rsidR="004D55D1" w:rsidRPr="00BE1A9D" w:rsidRDefault="004D55D1" w:rsidP="0063087C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kern w:val="2"/>
                <w:highlight w:val="green"/>
                <w:lang w:eastAsia="ru-RU"/>
              </w:rPr>
            </w:pPr>
            <w:r w:rsidRPr="00BE1A9D">
              <w:rPr>
                <w:rFonts w:eastAsia="Calibri"/>
                <w:kern w:val="2"/>
                <w:highlight w:val="green"/>
                <w:lang w:eastAsia="ru-RU"/>
              </w:rPr>
              <w:t>Территория в границах данной зоны не предназначена для ведения строительства. Развитие данных зон планируется в целях сохранения и поддержания соответствующего уровня ценных сельскохозяйственных участков.</w:t>
            </w:r>
          </w:p>
          <w:p w14:paraId="2DD2F94A" w14:textId="12056DF8" w:rsidR="004D55D1" w:rsidRPr="00BE1A9D" w:rsidRDefault="004D55D1" w:rsidP="004D55D1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kern w:val="2"/>
                <w:highlight w:val="green"/>
                <w:lang w:eastAsia="ru-RU"/>
              </w:rPr>
            </w:pPr>
            <w:r w:rsidRPr="00BE1A9D">
              <w:rPr>
                <w:rFonts w:eastAsia="Calibri"/>
                <w:kern w:val="2"/>
                <w:highlight w:val="green"/>
                <w:lang w:eastAsia="ru-RU"/>
              </w:rPr>
              <w:t xml:space="preserve">Границы функциональной зоны установлены по границам земельных </w:t>
            </w:r>
            <w:r w:rsidRPr="00BE1A9D">
              <w:rPr>
                <w:rFonts w:eastAsia="Calibri"/>
                <w:highlight w:val="green"/>
                <w:lang w:eastAsia="ru-RU"/>
              </w:rPr>
              <w:t>участков и по границам естественных природных объектов.</w:t>
            </w:r>
          </w:p>
          <w:p w14:paraId="3F436B6E" w14:textId="48193C30" w:rsidR="004D55D1" w:rsidRPr="00BE1A9D" w:rsidRDefault="004D55D1" w:rsidP="00F83480">
            <w:pPr>
              <w:widowControl w:val="0"/>
              <w:spacing w:line="240" w:lineRule="auto"/>
              <w:jc w:val="both"/>
              <w:rPr>
                <w:rFonts w:eastAsia="Calibri"/>
                <w:kern w:val="2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 xml:space="preserve">Площадь зоны сельскохозяйственных угодий составляет </w:t>
            </w:r>
            <w:r w:rsidR="00BE1A9D" w:rsidRPr="00BE1A9D">
              <w:rPr>
                <w:rFonts w:eastAsia="Calibri"/>
                <w:highlight w:val="green"/>
                <w:lang w:eastAsia="ru-RU"/>
              </w:rPr>
              <w:t xml:space="preserve">69119,6 </w:t>
            </w:r>
            <w:r w:rsidRPr="00BE1A9D">
              <w:rPr>
                <w:rFonts w:eastAsia="Calibri"/>
                <w:highlight w:val="green"/>
                <w:lang w:eastAsia="ru-RU"/>
              </w:rPr>
              <w:t>га.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7D3B19" w14:textId="2E0E1D58" w:rsidR="004D55D1" w:rsidRPr="00BE1A9D" w:rsidRDefault="004D55D1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kern w:val="2"/>
                <w:highlight w:val="green"/>
                <w:lang w:eastAsia="ru-RU"/>
              </w:rPr>
              <w:t>Не предназначена для размещения объектов капитального строительства</w:t>
            </w:r>
          </w:p>
        </w:tc>
      </w:tr>
      <w:tr w:rsidR="00B76F1E" w:rsidRPr="00BE1A9D" w14:paraId="5BCFCE3D" w14:textId="77777777" w:rsidTr="00BE1A9D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1ECE6" w14:textId="77777777" w:rsidR="00B76F1E" w:rsidRPr="00BE1A9D" w:rsidRDefault="00B76F1E" w:rsidP="00C23B3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eastAsia="Calibri"/>
                <w:highlight w:val="gree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8A0468" w14:textId="77777777" w:rsidR="00B76F1E" w:rsidRPr="00BE1A9D" w:rsidRDefault="00B76F1E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Производственная зона сельскохозяйственных предприятий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B068C1" w14:textId="77777777" w:rsidR="00B76F1E" w:rsidRPr="00BE1A9D" w:rsidRDefault="00B76F1E" w:rsidP="00775B86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В производственных зонах сельскохозяйственных предприятий муниципального образования следует размещать животноводческие, птицеводческие и звероводческие предприятия, предприятия по хранению и переработке сельскохозяйственной продукции, теплицы и парники, промысловые цеха, материальные склады, транспортные, энергетические и другие объекты, связанные с проектируемыми предприятиями, а также коммуникации, обеспечивающие внутренние и внешние связи объектов производственной зоны.</w:t>
            </w:r>
          </w:p>
          <w:p w14:paraId="2BAF68DD" w14:textId="77777777" w:rsidR="00B76F1E" w:rsidRPr="00BE1A9D" w:rsidRDefault="00B76F1E" w:rsidP="0032022A">
            <w:pPr>
              <w:widowControl w:val="0"/>
              <w:spacing w:line="240" w:lineRule="auto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Границы функциональной зоны установлены по границам земельных участков и по границам естественных природных объектов.</w:t>
            </w:r>
          </w:p>
          <w:p w14:paraId="47D7BCE2" w14:textId="6656CFF7" w:rsidR="00B76F1E" w:rsidRPr="00BE1A9D" w:rsidRDefault="00B76F1E" w:rsidP="00670F3F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 xml:space="preserve">Площадь производственной зоны 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75FF4C" w14:textId="34A8D41A" w:rsidR="00B76F1E" w:rsidRPr="00BE1A9D" w:rsidRDefault="004D55D1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Строительство комплекса по первичной переработки скота</w:t>
            </w:r>
          </w:p>
        </w:tc>
      </w:tr>
      <w:tr w:rsidR="00670F3F" w:rsidRPr="00BE1A9D" w14:paraId="2CAA2071" w14:textId="77777777" w:rsidTr="009A46ED">
        <w:trPr>
          <w:trHeight w:val="7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BD631" w14:textId="77777777" w:rsidR="00670F3F" w:rsidRPr="00BE1A9D" w:rsidRDefault="00670F3F" w:rsidP="009A46ED">
            <w:pPr>
              <w:spacing w:line="240" w:lineRule="auto"/>
              <w:jc w:val="center"/>
              <w:rPr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E05A" w14:textId="77777777" w:rsidR="00670F3F" w:rsidRPr="00BE1A9D" w:rsidRDefault="00670F3F" w:rsidP="009A46ED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D2A2" w14:textId="77777777" w:rsidR="00670F3F" w:rsidRPr="00BE1A9D" w:rsidRDefault="00670F3F" w:rsidP="009A46ED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3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66F3" w14:textId="77777777" w:rsidR="00670F3F" w:rsidRPr="00BE1A9D" w:rsidRDefault="00670F3F" w:rsidP="009A46ED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4</w:t>
            </w:r>
          </w:p>
        </w:tc>
      </w:tr>
      <w:tr w:rsidR="00670F3F" w:rsidRPr="00BE1A9D" w14:paraId="773E6758" w14:textId="77777777" w:rsidTr="00BE1A9D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A9F30" w14:textId="77777777" w:rsidR="00670F3F" w:rsidRPr="00BE1A9D" w:rsidRDefault="00670F3F" w:rsidP="00670F3F">
            <w:pPr>
              <w:spacing w:line="240" w:lineRule="auto"/>
              <w:contextualSpacing/>
              <w:jc w:val="center"/>
              <w:rPr>
                <w:rFonts w:eastAsia="Calibri"/>
                <w:highlight w:val="gree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9DB04" w14:textId="77777777" w:rsidR="00670F3F" w:rsidRPr="00BE1A9D" w:rsidRDefault="00670F3F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63F58E" w14:textId="7E6C528A" w:rsidR="00670F3F" w:rsidRPr="00BE1A9D" w:rsidRDefault="00670F3F" w:rsidP="00670F3F">
            <w:pPr>
              <w:widowControl w:val="0"/>
              <w:spacing w:line="240" w:lineRule="auto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сельскохозяйственных предприятий составляет 52,22 га.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01EE8" w14:textId="77777777" w:rsidR="00670F3F" w:rsidRPr="00BE1A9D" w:rsidRDefault="00670F3F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</w:p>
        </w:tc>
      </w:tr>
      <w:tr w:rsidR="00C23B39" w:rsidRPr="00BE1A9D" w14:paraId="275F33D4" w14:textId="77777777" w:rsidTr="00F83480">
        <w:trPr>
          <w:trHeight w:val="43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C542" w14:textId="77777777" w:rsidR="00C23B39" w:rsidRPr="00BE1A9D" w:rsidRDefault="00C23B39" w:rsidP="00C23B3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eastAsia="Calibri"/>
                <w:highlight w:val="gree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575B" w14:textId="77777777" w:rsidR="00C23B39" w:rsidRPr="00BE1A9D" w:rsidRDefault="00C23B39" w:rsidP="00C3395E">
            <w:pPr>
              <w:widowControl w:val="0"/>
              <w:tabs>
                <w:tab w:val="left" w:pos="1594"/>
              </w:tabs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 xml:space="preserve">Зона природно-ландшафтной территории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2ADB" w14:textId="77777777" w:rsidR="00C23B39" w:rsidRPr="00BE1A9D" w:rsidRDefault="00C23B39" w:rsidP="00C23B39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shd w:val="clear" w:color="auto" w:fill="FFFFFF"/>
                <w:lang w:eastAsia="ru-RU"/>
              </w:rPr>
              <w:t xml:space="preserve">Зоны природного ландшафта в основном расположены </w:t>
            </w:r>
            <w:proofErr w:type="spellStart"/>
            <w:r w:rsidRPr="00BE1A9D">
              <w:rPr>
                <w:rFonts w:eastAsia="Calibri"/>
                <w:highlight w:val="green"/>
                <w:shd w:val="clear" w:color="auto" w:fill="FFFFFF"/>
                <w:lang w:eastAsia="ru-RU"/>
              </w:rPr>
              <w:t>дисперсно</w:t>
            </w:r>
            <w:proofErr w:type="spellEnd"/>
            <w:r w:rsidRPr="00BE1A9D">
              <w:rPr>
                <w:rFonts w:eastAsia="Calibri"/>
                <w:highlight w:val="green"/>
                <w:shd w:val="clear" w:color="auto" w:fill="FFFFFF"/>
                <w:lang w:eastAsia="ru-RU"/>
              </w:rPr>
              <w:t xml:space="preserve"> в разных частях сельского поселения, представляют собой луговые, овражистые и заболоченные территории или неиспользуемые заросшие сельскохозяйственные территории. Градостроительное освоение зоны природного ландшафта не предусмотрено, так как правило, это </w:t>
            </w:r>
            <w:proofErr w:type="spellStart"/>
            <w:r w:rsidRPr="00BE1A9D">
              <w:rPr>
                <w:rFonts w:eastAsia="Calibri"/>
                <w:highlight w:val="green"/>
                <w:shd w:val="clear" w:color="auto" w:fill="FFFFFF"/>
                <w:lang w:eastAsia="ru-RU"/>
              </w:rPr>
              <w:t>неудобицы</w:t>
            </w:r>
            <w:proofErr w:type="spellEnd"/>
            <w:r w:rsidRPr="00BE1A9D">
              <w:rPr>
                <w:rFonts w:eastAsia="Calibri"/>
                <w:highlight w:val="green"/>
                <w:shd w:val="clear" w:color="auto" w:fill="FFFFFF"/>
                <w:lang w:eastAsia="ru-RU"/>
              </w:rPr>
              <w:t xml:space="preserve">. Основными функциями этой зоны являются природоохранная, </w:t>
            </w:r>
            <w:proofErr w:type="spellStart"/>
            <w:r w:rsidRPr="00BE1A9D">
              <w:rPr>
                <w:rFonts w:eastAsia="Calibri"/>
                <w:highlight w:val="green"/>
                <w:shd w:val="clear" w:color="auto" w:fill="FFFFFF"/>
                <w:lang w:eastAsia="ru-RU"/>
              </w:rPr>
              <w:t>средообразующая</w:t>
            </w:r>
            <w:proofErr w:type="spellEnd"/>
            <w:r w:rsidRPr="00BE1A9D">
              <w:rPr>
                <w:rFonts w:eastAsia="Calibri"/>
                <w:highlight w:val="green"/>
                <w:shd w:val="clear" w:color="auto" w:fill="FFFFFF"/>
                <w:lang w:eastAsia="ru-RU"/>
              </w:rPr>
              <w:t>, санитарно-гигиеническая, эстетическая функция.</w:t>
            </w:r>
          </w:p>
          <w:p w14:paraId="2999E382" w14:textId="77777777" w:rsidR="00C23B39" w:rsidRPr="00BE1A9D" w:rsidRDefault="00C23B39" w:rsidP="00C23B39">
            <w:pPr>
              <w:widowControl w:val="0"/>
              <w:spacing w:line="240" w:lineRule="auto"/>
              <w:ind w:firstLine="232"/>
              <w:jc w:val="both"/>
              <w:rPr>
                <w:highlight w:val="green"/>
                <w:shd w:val="clear" w:color="auto" w:fill="FFFFFF"/>
                <w:lang w:eastAsia="ru-RU"/>
              </w:rPr>
            </w:pPr>
            <w:r w:rsidRPr="00BE1A9D">
              <w:rPr>
                <w:rFonts w:eastAsia="Calibri"/>
                <w:highlight w:val="green"/>
                <w:shd w:val="clear" w:color="auto" w:fill="FFFFFF"/>
                <w:lang w:eastAsia="ru-RU"/>
              </w:rPr>
              <w:t>Границы функциональной зоны установлены по границам естественных природных объектов.</w:t>
            </w:r>
          </w:p>
          <w:p w14:paraId="0FB9C4CD" w14:textId="42C8E467" w:rsidR="00C23B39" w:rsidRPr="00BE1A9D" w:rsidRDefault="00C23B39" w:rsidP="00C23B39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shd w:val="clear" w:color="auto" w:fill="FFFFFF"/>
                <w:lang w:eastAsia="ru-RU"/>
              </w:rPr>
              <w:t>Площадь зоны природно-ландшафтной территории</w:t>
            </w:r>
            <w:r w:rsidR="00720C22" w:rsidRPr="00BE1A9D">
              <w:rPr>
                <w:rFonts w:eastAsia="Calibri"/>
                <w:highlight w:val="green"/>
                <w:shd w:val="clear" w:color="auto" w:fill="FFFFFF"/>
                <w:lang w:eastAsia="ru-RU"/>
              </w:rPr>
              <w:t xml:space="preserve"> </w:t>
            </w:r>
            <w:r w:rsidR="00BE1A9D" w:rsidRPr="00BE1A9D">
              <w:rPr>
                <w:rFonts w:eastAsia="Calibri"/>
                <w:highlight w:val="green"/>
                <w:shd w:val="clear" w:color="auto" w:fill="FFFFFF"/>
                <w:lang w:eastAsia="ru-RU"/>
              </w:rPr>
              <w:t xml:space="preserve">809,45 </w:t>
            </w:r>
            <w:r w:rsidRPr="00BE1A9D">
              <w:rPr>
                <w:rFonts w:eastAsia="Calibri"/>
                <w:highlight w:val="green"/>
                <w:shd w:val="clear" w:color="auto" w:fill="FFFFFF"/>
                <w:lang w:eastAsia="ru-RU"/>
              </w:rPr>
              <w:t>га.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A664" w14:textId="11BAF414" w:rsidR="00C23B39" w:rsidRPr="00BE1A9D" w:rsidRDefault="00250456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Размещение объектов не планируется</w:t>
            </w:r>
          </w:p>
        </w:tc>
      </w:tr>
      <w:tr w:rsidR="00C23B39" w:rsidRPr="00BE1A9D" w14:paraId="5BC860BA" w14:textId="77777777" w:rsidTr="00F83480">
        <w:trPr>
          <w:trHeight w:val="1458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1C44" w14:textId="77777777" w:rsidR="00C23B39" w:rsidRPr="00BE1A9D" w:rsidRDefault="00C23B39" w:rsidP="00C23B3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eastAsia="Calibri"/>
                <w:highlight w:val="gree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24C8" w14:textId="77777777" w:rsidR="00C23B39" w:rsidRPr="00BE1A9D" w:rsidRDefault="00C23B39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Зона сельскохозяйственного использования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02D1" w14:textId="77777777" w:rsidR="00C23B39" w:rsidRPr="00BE1A9D" w:rsidRDefault="00C23B39" w:rsidP="00C23B39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Зона сельскохозяйственного использования предназначена для: выращивания сельскохозяйственных культур, животноводства, птицеводства, размещения складов, переработки сельхозпродукции.</w:t>
            </w:r>
          </w:p>
          <w:p w14:paraId="18BDF6ED" w14:textId="2367EB95" w:rsidR="00C23B39" w:rsidRPr="00BE1A9D" w:rsidRDefault="00C23B39" w:rsidP="00C23B39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Площадь зоны сельскохозяйственного использования составляет</w:t>
            </w:r>
            <w:r w:rsidR="00720C22" w:rsidRPr="00BE1A9D">
              <w:rPr>
                <w:rFonts w:eastAsia="Calibri"/>
                <w:highlight w:val="green"/>
                <w:lang w:eastAsia="ru-RU"/>
              </w:rPr>
              <w:t xml:space="preserve"> </w:t>
            </w:r>
            <w:r w:rsidR="00BE1A9D" w:rsidRPr="00BE1A9D">
              <w:rPr>
                <w:rFonts w:eastAsia="Calibri"/>
                <w:highlight w:val="green"/>
                <w:lang w:eastAsia="ru-RU"/>
              </w:rPr>
              <w:t xml:space="preserve">48,02 </w:t>
            </w:r>
            <w:r w:rsidRPr="00BE1A9D">
              <w:rPr>
                <w:rFonts w:eastAsia="Calibri"/>
                <w:highlight w:val="green"/>
                <w:lang w:eastAsia="ru-RU"/>
              </w:rPr>
              <w:t>га.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A442" w14:textId="77284924" w:rsidR="00C23B39" w:rsidRPr="00BE1A9D" w:rsidRDefault="00250456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Размещение объектов не планируется</w:t>
            </w:r>
          </w:p>
        </w:tc>
      </w:tr>
      <w:tr w:rsidR="00F83480" w:rsidRPr="00BE1A9D" w14:paraId="1092EFEF" w14:textId="77777777" w:rsidTr="00575B40">
        <w:trPr>
          <w:trHeight w:val="1265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312941" w14:textId="77777777" w:rsidR="00F83480" w:rsidRPr="00BE1A9D" w:rsidRDefault="00F83480" w:rsidP="00C23B3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eastAsia="Calibri"/>
                <w:highlight w:val="gree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0878C9" w14:textId="35CC5A49" w:rsidR="00F83480" w:rsidRPr="00BE1A9D" w:rsidRDefault="00F83480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Иная зона сельскохозяйственного назначения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690229" w14:textId="77777777" w:rsidR="00F83480" w:rsidRPr="00BE1A9D" w:rsidRDefault="00F83480" w:rsidP="00E877F6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Иная зона сельскохозяйственного назначения используется для осуществления аквакультуры (рыбоводства).</w:t>
            </w:r>
          </w:p>
          <w:p w14:paraId="1A84A81A" w14:textId="77777777" w:rsidR="00F83480" w:rsidRPr="00BE1A9D" w:rsidRDefault="00F83480" w:rsidP="00E877F6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Цель рыбоводства использование земель сельскохозяйственного назначения, занятых водными объектами (обводненными карьерами и прудами, в том числе прудами, образованными водоподпорными сооружениями на водотоках и используемыми в целях осуществления прудовой аквакультуры), расположенными в границах земельного участка, в целях осуществления прудовой аквакультуры.</w:t>
            </w:r>
          </w:p>
          <w:p w14:paraId="5F0E6626" w14:textId="3D6B4E59" w:rsidR="00F83480" w:rsidRPr="00BE1A9D" w:rsidRDefault="00F83480" w:rsidP="00E877F6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 xml:space="preserve">Граница зоны устанавливается в результате естественных процессов </w:t>
            </w:r>
            <w:proofErr w:type="spellStart"/>
            <w:r w:rsidRPr="00BE1A9D">
              <w:rPr>
                <w:rFonts w:eastAsia="Calibri"/>
                <w:highlight w:val="green"/>
                <w:lang w:eastAsia="ru-RU"/>
              </w:rPr>
              <w:t>руслоформирования</w:t>
            </w:r>
            <w:proofErr w:type="spellEnd"/>
            <w:r w:rsidRPr="00BE1A9D">
              <w:rPr>
                <w:rFonts w:eastAsia="Calibri"/>
                <w:highlight w:val="green"/>
                <w:lang w:eastAsia="ru-RU"/>
              </w:rPr>
              <w:t xml:space="preserve">, с учетом норм требований водного законодательства, предъявляемых к таким объектам, и составляет </w:t>
            </w:r>
            <w:r w:rsidR="00BE1A9D" w:rsidRPr="00BE1A9D">
              <w:rPr>
                <w:rFonts w:eastAsia="Calibri"/>
                <w:highlight w:val="green"/>
                <w:lang w:eastAsia="ru-RU"/>
              </w:rPr>
              <w:t xml:space="preserve">3,16 </w:t>
            </w:r>
            <w:r w:rsidRPr="00BE1A9D">
              <w:rPr>
                <w:rFonts w:eastAsia="Calibri"/>
                <w:highlight w:val="green"/>
                <w:lang w:eastAsia="ru-RU"/>
              </w:rPr>
              <w:t>га.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1A34F" w14:textId="2321BF2A" w:rsidR="00F83480" w:rsidRPr="00BE1A9D" w:rsidRDefault="00F83480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Размещение объектов не планируется</w:t>
            </w:r>
          </w:p>
        </w:tc>
      </w:tr>
      <w:tr w:rsidR="00C23B39" w:rsidRPr="00BE1A9D" w14:paraId="06954A8F" w14:textId="77777777" w:rsidTr="00F83480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EABC" w14:textId="77777777" w:rsidR="00C23B39" w:rsidRPr="00BE1A9D" w:rsidRDefault="00C23B39" w:rsidP="00C23B3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eastAsia="Calibri"/>
                <w:highlight w:val="gree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407B1" w14:textId="77777777" w:rsidR="00C23B39" w:rsidRPr="00BE1A9D" w:rsidRDefault="00C23B39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7B929" w14:textId="77777777" w:rsidR="00C23B39" w:rsidRPr="00BE1A9D" w:rsidRDefault="00C23B39" w:rsidP="00C23B39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Зона озелененных территорий общего пользования – озелененная территория в составе рекреационных зон, предназначенная для различных форм отдыха. К озелененной территории общего пользования относятся лесопарки, парки, сады, скверы, бульвары, городские леса, используются для отдыха граждан и туризма.</w:t>
            </w:r>
          </w:p>
          <w:p w14:paraId="3B9312F1" w14:textId="3284C5F4" w:rsidR="00C23B39" w:rsidRPr="00670F3F" w:rsidRDefault="00C23B39" w:rsidP="00670F3F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 xml:space="preserve">Зона выделена для обеспечения правовых условий сохранения и использования существующего 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6F1C" w14:textId="394ABDF8" w:rsidR="00C23B39" w:rsidRPr="00BE1A9D" w:rsidRDefault="00250456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Размещение объектов не планируется</w:t>
            </w:r>
          </w:p>
        </w:tc>
      </w:tr>
      <w:tr w:rsidR="00670F3F" w:rsidRPr="00BE1A9D" w14:paraId="520EC0C3" w14:textId="77777777" w:rsidTr="009A46ED">
        <w:trPr>
          <w:trHeight w:val="7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0F51" w14:textId="77777777" w:rsidR="00670F3F" w:rsidRPr="00BE1A9D" w:rsidRDefault="00670F3F" w:rsidP="009A46ED">
            <w:pPr>
              <w:spacing w:line="240" w:lineRule="auto"/>
              <w:jc w:val="center"/>
              <w:rPr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6BC5" w14:textId="77777777" w:rsidR="00670F3F" w:rsidRPr="00BE1A9D" w:rsidRDefault="00670F3F" w:rsidP="009A46ED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3A23" w14:textId="77777777" w:rsidR="00670F3F" w:rsidRPr="00BE1A9D" w:rsidRDefault="00670F3F" w:rsidP="009A46ED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3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14D4" w14:textId="77777777" w:rsidR="00670F3F" w:rsidRPr="00BE1A9D" w:rsidRDefault="00670F3F" w:rsidP="009A46ED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4</w:t>
            </w:r>
          </w:p>
        </w:tc>
      </w:tr>
      <w:tr w:rsidR="00670F3F" w:rsidRPr="00BE1A9D" w14:paraId="64F9DCEE" w14:textId="77777777" w:rsidTr="00F83480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DEF4" w14:textId="77777777" w:rsidR="00670F3F" w:rsidRPr="00BE1A9D" w:rsidRDefault="00670F3F" w:rsidP="00670F3F">
            <w:pPr>
              <w:spacing w:line="240" w:lineRule="auto"/>
              <w:contextualSpacing/>
              <w:jc w:val="center"/>
              <w:rPr>
                <w:rFonts w:eastAsia="Calibri"/>
                <w:highlight w:val="gree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DDD4" w14:textId="77777777" w:rsidR="00670F3F" w:rsidRPr="00BE1A9D" w:rsidRDefault="00670F3F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B9A9" w14:textId="77777777" w:rsidR="00670F3F" w:rsidRPr="00BE1A9D" w:rsidRDefault="00670F3F" w:rsidP="00670F3F">
            <w:pPr>
              <w:widowControl w:val="0"/>
              <w:spacing w:line="240" w:lineRule="auto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природного ландшафта и создания экологически чистой окружающей среды в интересах здоровья населения посредством устройства парков, скверов, бульваров, садов.</w:t>
            </w:r>
          </w:p>
          <w:p w14:paraId="6CA65C16" w14:textId="77777777" w:rsidR="00670F3F" w:rsidRPr="00BE1A9D" w:rsidRDefault="00670F3F" w:rsidP="00670F3F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Функциональная зона предусматривает систему озелененных территорий и других открытых пространств в увязке с природным каркасом.</w:t>
            </w:r>
          </w:p>
          <w:p w14:paraId="4527B413" w14:textId="77777777" w:rsidR="00670F3F" w:rsidRPr="00BE1A9D" w:rsidRDefault="00670F3F" w:rsidP="00670F3F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Назначение функциональной зоны - сохранение и улучшение сложившегося ландшафта.</w:t>
            </w:r>
          </w:p>
          <w:p w14:paraId="1F340EF3" w14:textId="77777777" w:rsidR="00670F3F" w:rsidRPr="00BE1A9D" w:rsidRDefault="00670F3F" w:rsidP="00670F3F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Границы функциональной зоны установлены по границам земельных участков и по границам естественных природных объектов.</w:t>
            </w:r>
          </w:p>
          <w:p w14:paraId="5F04E7C7" w14:textId="2B2E5626" w:rsidR="00670F3F" w:rsidRPr="00BE1A9D" w:rsidRDefault="00670F3F" w:rsidP="00670F3F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Площадь зоны озелененных территорий общего пользования составляет 7,54 га.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AE5C" w14:textId="77777777" w:rsidR="00670F3F" w:rsidRPr="00BE1A9D" w:rsidRDefault="00670F3F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</w:p>
        </w:tc>
      </w:tr>
      <w:tr w:rsidR="00C23B39" w:rsidRPr="00BE1A9D" w14:paraId="0E4DD252" w14:textId="77777777" w:rsidTr="00F83480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A662" w14:textId="77777777" w:rsidR="00C23B39" w:rsidRPr="00BE1A9D" w:rsidRDefault="00C23B39" w:rsidP="00C23B3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eastAsia="Calibri"/>
                <w:highlight w:val="gree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E35B" w14:textId="18C199FB" w:rsidR="00C23B39" w:rsidRPr="00BE1A9D" w:rsidRDefault="00C23B39" w:rsidP="00C23B39">
            <w:pPr>
              <w:widowControl w:val="0"/>
              <w:spacing w:line="240" w:lineRule="auto"/>
              <w:jc w:val="center"/>
              <w:rPr>
                <w:rFonts w:eastAsia="Calibri"/>
                <w:color w:val="000000" w:themeColor="text1"/>
                <w:highlight w:val="green"/>
                <w:lang w:eastAsia="ru-RU"/>
              </w:rPr>
            </w:pPr>
            <w:r w:rsidRPr="00BE1A9D">
              <w:rPr>
                <w:rFonts w:eastAsia="Calibri"/>
                <w:color w:val="000000" w:themeColor="text1"/>
                <w:kern w:val="2"/>
                <w:highlight w:val="green"/>
                <w:lang w:eastAsia="ru-RU"/>
              </w:rPr>
              <w:t>Зона лесного фонда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FE3C" w14:textId="77777777" w:rsidR="00C23B39" w:rsidRPr="00BE1A9D" w:rsidRDefault="00C23B39" w:rsidP="00C23B39">
            <w:pPr>
              <w:widowControl w:val="0"/>
              <w:spacing w:line="240" w:lineRule="auto"/>
              <w:ind w:firstLine="232"/>
              <w:jc w:val="both"/>
              <w:rPr>
                <w:color w:val="000000" w:themeColor="text1"/>
                <w:highlight w:val="green"/>
                <w:shd w:val="clear" w:color="auto" w:fill="FFFFFF"/>
                <w:lang w:eastAsia="ru-RU"/>
              </w:rPr>
            </w:pPr>
            <w:r w:rsidRPr="00BE1A9D">
              <w:rPr>
                <w:color w:val="000000" w:themeColor="text1"/>
                <w:highlight w:val="green"/>
                <w:shd w:val="clear" w:color="auto" w:fill="FFFFFF"/>
                <w:lang w:eastAsia="ru-RU"/>
              </w:rPr>
              <w:t xml:space="preserve">Зона, представлена </w:t>
            </w:r>
            <w:r w:rsidRPr="00BE1A9D">
              <w:rPr>
                <w:rStyle w:val="a9"/>
                <w:i w:val="0"/>
                <w:iCs w:val="0"/>
                <w:color w:val="000000" w:themeColor="text1"/>
                <w:highlight w:val="green"/>
                <w:shd w:val="clear" w:color="auto" w:fill="FFFFFF"/>
                <w:lang w:eastAsia="ru-RU"/>
              </w:rPr>
              <w:t xml:space="preserve">землями лесного фонда, </w:t>
            </w:r>
            <w:r w:rsidRPr="00BE1A9D">
              <w:rPr>
                <w:rStyle w:val="a9"/>
                <w:i w:val="0"/>
                <w:iCs w:val="0"/>
                <w:color w:val="000000" w:themeColor="text1"/>
                <w:highlight w:val="green"/>
                <w:lang w:eastAsia="ru-RU"/>
              </w:rPr>
              <w:t xml:space="preserve">к которым </w:t>
            </w:r>
            <w:r w:rsidRPr="00BE1A9D">
              <w:rPr>
                <w:color w:val="000000" w:themeColor="text1"/>
                <w:highlight w:val="green"/>
                <w:shd w:val="clear" w:color="auto" w:fill="FFFFFF"/>
                <w:lang w:eastAsia="ru-RU"/>
              </w:rPr>
              <w:t>относятся</w:t>
            </w:r>
            <w:r w:rsidRPr="00BE1A9D">
              <w:rPr>
                <w:i/>
                <w:iCs/>
                <w:color w:val="000000" w:themeColor="text1"/>
                <w:highlight w:val="green"/>
                <w:shd w:val="clear" w:color="auto" w:fill="FFFFFF"/>
                <w:lang w:eastAsia="ru-RU"/>
              </w:rPr>
              <w:t xml:space="preserve"> </w:t>
            </w:r>
            <w:r w:rsidRPr="00BE1A9D">
              <w:rPr>
                <w:rStyle w:val="a9"/>
                <w:i w:val="0"/>
                <w:iCs w:val="0"/>
                <w:color w:val="000000" w:themeColor="text1"/>
                <w:highlight w:val="green"/>
                <w:shd w:val="clear" w:color="auto" w:fill="FFFFFF"/>
                <w:lang w:eastAsia="ru-RU"/>
              </w:rPr>
              <w:t xml:space="preserve">лесные земли </w:t>
            </w:r>
            <w:r w:rsidRPr="00BE1A9D">
              <w:rPr>
                <w:color w:val="000000" w:themeColor="text1"/>
                <w:highlight w:val="green"/>
                <w:shd w:val="clear" w:color="auto" w:fill="FFFFFF"/>
                <w:lang w:eastAsia="ru-RU"/>
              </w:rPr>
              <w:t>и нелесные</w:t>
            </w:r>
            <w:r w:rsidRPr="00BE1A9D">
              <w:rPr>
                <w:i/>
                <w:iCs/>
                <w:color w:val="000000" w:themeColor="text1"/>
                <w:highlight w:val="green"/>
                <w:shd w:val="clear" w:color="auto" w:fill="FFFFFF"/>
                <w:lang w:eastAsia="ru-RU"/>
              </w:rPr>
              <w:t xml:space="preserve"> </w:t>
            </w:r>
            <w:r w:rsidRPr="00BE1A9D">
              <w:rPr>
                <w:rStyle w:val="a9"/>
                <w:i w:val="0"/>
                <w:iCs w:val="0"/>
                <w:color w:val="000000" w:themeColor="text1"/>
                <w:highlight w:val="green"/>
                <w:shd w:val="clear" w:color="auto" w:fill="FFFFFF"/>
                <w:lang w:eastAsia="ru-RU"/>
              </w:rPr>
              <w:t>земли</w:t>
            </w:r>
            <w:r w:rsidRPr="00BE1A9D">
              <w:rPr>
                <w:i/>
                <w:iCs/>
                <w:color w:val="000000" w:themeColor="text1"/>
                <w:highlight w:val="green"/>
                <w:shd w:val="clear" w:color="auto" w:fill="FFFFFF"/>
                <w:lang w:eastAsia="ru-RU"/>
              </w:rPr>
              <w:t xml:space="preserve">, </w:t>
            </w:r>
            <w:r w:rsidRPr="00BE1A9D">
              <w:rPr>
                <w:color w:val="000000" w:themeColor="text1"/>
                <w:highlight w:val="green"/>
                <w:shd w:val="clear" w:color="auto" w:fill="FFFFFF"/>
                <w:lang w:eastAsia="ru-RU"/>
              </w:rPr>
              <w:t xml:space="preserve">состав которых, использование и охрана устанавливается </w:t>
            </w:r>
            <w:hyperlink r:id="rId9" w:anchor="/document/12150845/entry/610" w:history="1">
              <w:r w:rsidRPr="00BE1A9D">
                <w:rPr>
                  <w:rStyle w:val="a8"/>
                  <w:color w:val="000000" w:themeColor="text1"/>
                  <w:highlight w:val="green"/>
                  <w:u w:val="none"/>
                  <w:lang w:eastAsia="ru-RU"/>
                </w:rPr>
                <w:t>лесным законодательством</w:t>
              </w:r>
            </w:hyperlink>
            <w:r w:rsidRPr="00BE1A9D">
              <w:rPr>
                <w:color w:val="000000" w:themeColor="text1"/>
                <w:highlight w:val="green"/>
                <w:shd w:val="clear" w:color="auto" w:fill="FFFFFF"/>
                <w:lang w:eastAsia="ru-RU"/>
              </w:rPr>
              <w:t>.</w:t>
            </w:r>
          </w:p>
          <w:p w14:paraId="0FDCF2A1" w14:textId="5F8BC211" w:rsidR="00C23B39" w:rsidRPr="00BE1A9D" w:rsidRDefault="00C23B39" w:rsidP="00C23B39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color w:val="000000" w:themeColor="text1"/>
                <w:highlight w:val="green"/>
                <w:lang w:eastAsia="ru-RU"/>
              </w:rPr>
            </w:pPr>
            <w:r w:rsidRPr="00BE1A9D">
              <w:rPr>
                <w:color w:val="000000" w:themeColor="text1"/>
                <w:highlight w:val="green"/>
                <w:shd w:val="clear" w:color="auto" w:fill="FFFFFF"/>
                <w:lang w:eastAsia="ru-RU"/>
              </w:rPr>
              <w:t>Граница зоны устанавливается в соответствии с лесоустроительными документами и составляет</w:t>
            </w:r>
            <w:r w:rsidR="00A05434" w:rsidRPr="00BE1A9D">
              <w:rPr>
                <w:rFonts w:eastAsia="Calibri"/>
                <w:color w:val="000000" w:themeColor="text1"/>
                <w:kern w:val="2"/>
                <w:highlight w:val="green"/>
                <w:lang w:eastAsia="ru-RU"/>
              </w:rPr>
              <w:t xml:space="preserve"> </w:t>
            </w:r>
            <w:r w:rsidR="00BE1A9D" w:rsidRPr="00BE1A9D">
              <w:rPr>
                <w:rFonts w:eastAsia="Calibri"/>
                <w:color w:val="000000" w:themeColor="text1"/>
                <w:kern w:val="2"/>
                <w:highlight w:val="green"/>
                <w:lang w:eastAsia="ru-RU"/>
              </w:rPr>
              <w:t xml:space="preserve">301,06 </w:t>
            </w:r>
            <w:r w:rsidRPr="00BE1A9D">
              <w:rPr>
                <w:rFonts w:eastAsia="Calibri"/>
                <w:color w:val="000000" w:themeColor="text1"/>
                <w:kern w:val="2"/>
                <w:highlight w:val="green"/>
                <w:lang w:eastAsia="ru-RU"/>
              </w:rPr>
              <w:t>га.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B26D" w14:textId="71814FB3" w:rsidR="00C23B39" w:rsidRPr="00BE1A9D" w:rsidRDefault="00C23B39" w:rsidP="00C23B39">
            <w:pPr>
              <w:widowControl w:val="0"/>
              <w:spacing w:line="240" w:lineRule="auto"/>
              <w:jc w:val="center"/>
              <w:rPr>
                <w:rFonts w:eastAsia="Calibri"/>
                <w:color w:val="000000" w:themeColor="text1"/>
                <w:highlight w:val="green"/>
                <w:lang w:eastAsia="ru-RU"/>
              </w:rPr>
            </w:pPr>
            <w:r w:rsidRPr="00BE1A9D">
              <w:rPr>
                <w:rFonts w:eastAsia="Calibri"/>
                <w:color w:val="000000" w:themeColor="text1"/>
                <w:kern w:val="2"/>
                <w:highlight w:val="green"/>
                <w:lang w:eastAsia="ru-RU"/>
              </w:rPr>
              <w:t>-</w:t>
            </w:r>
          </w:p>
        </w:tc>
      </w:tr>
      <w:tr w:rsidR="00575B40" w:rsidRPr="00BE1A9D" w14:paraId="2D09D560" w14:textId="77777777" w:rsidTr="00BE1A9D">
        <w:trPr>
          <w:trHeight w:val="299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5A0B12" w14:textId="77777777" w:rsidR="00575B40" w:rsidRPr="00BE1A9D" w:rsidRDefault="00575B40" w:rsidP="00C23B3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eastAsia="Calibri"/>
                <w:highlight w:val="gree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57FECD" w14:textId="77777777" w:rsidR="00575B40" w:rsidRPr="00BE1A9D" w:rsidRDefault="00575B40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 xml:space="preserve">Зона акваторий </w:t>
            </w:r>
          </w:p>
          <w:p w14:paraId="21677115" w14:textId="0DD6C582" w:rsidR="00575B40" w:rsidRPr="00BE1A9D" w:rsidRDefault="00575B40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(водный фонд)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3DAF1C" w14:textId="3C7B3490" w:rsidR="00575B40" w:rsidRPr="00BE1A9D" w:rsidRDefault="00575B40" w:rsidP="00575B40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shd w:val="clear" w:color="auto" w:fill="FFFFFF"/>
                <w:lang w:eastAsia="ru-RU"/>
              </w:rPr>
              <w:t>Зона акваторий предназначена для размещения природных водоемов, водотоков либо иных объектов, постоянное или временное сосредоточение вод в которых имеет характерные формы и признаки водного режима. Земли водного фонда.</w:t>
            </w:r>
          </w:p>
          <w:p w14:paraId="31DB696A" w14:textId="36A479F6" w:rsidR="00575B40" w:rsidRPr="00BE1A9D" w:rsidRDefault="00575B40" w:rsidP="00C23B39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shd w:val="clear" w:color="auto" w:fill="FFFFFF"/>
                <w:lang w:eastAsia="ru-RU"/>
              </w:rPr>
              <w:t xml:space="preserve">Граница зоны устанавливается в результате естественных процессов </w:t>
            </w:r>
            <w:proofErr w:type="spellStart"/>
            <w:r w:rsidRPr="00BE1A9D">
              <w:rPr>
                <w:rFonts w:eastAsia="Calibri"/>
                <w:highlight w:val="green"/>
                <w:shd w:val="clear" w:color="auto" w:fill="FFFFFF"/>
                <w:lang w:eastAsia="ru-RU"/>
              </w:rPr>
              <w:t>руслоформирования</w:t>
            </w:r>
            <w:proofErr w:type="spellEnd"/>
            <w:r w:rsidRPr="00BE1A9D">
              <w:rPr>
                <w:rFonts w:eastAsia="Calibri"/>
                <w:highlight w:val="green"/>
                <w:shd w:val="clear" w:color="auto" w:fill="FFFFFF"/>
                <w:lang w:eastAsia="ru-RU"/>
              </w:rPr>
              <w:t xml:space="preserve">, с учетом норм требований водного законодательства, предъявляемых к таким объектам, и составляет </w:t>
            </w:r>
            <w:r w:rsidR="00BE1A9D" w:rsidRPr="00BE1A9D">
              <w:rPr>
                <w:rFonts w:eastAsia="Calibri"/>
                <w:highlight w:val="green"/>
                <w:shd w:val="clear" w:color="auto" w:fill="FFFFFF"/>
                <w:lang w:eastAsia="ru-RU"/>
              </w:rPr>
              <w:t xml:space="preserve">114,5 </w:t>
            </w:r>
            <w:r w:rsidRPr="00BE1A9D">
              <w:rPr>
                <w:rFonts w:eastAsia="Calibri"/>
                <w:highlight w:val="green"/>
                <w:shd w:val="clear" w:color="auto" w:fill="FFFFFF"/>
                <w:lang w:eastAsia="ru-RU"/>
              </w:rPr>
              <w:t>га.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67C553" w14:textId="77777777" w:rsidR="00575B40" w:rsidRPr="00BE1A9D" w:rsidRDefault="00575B40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-</w:t>
            </w:r>
          </w:p>
        </w:tc>
      </w:tr>
      <w:tr w:rsidR="00B76F1E" w:rsidRPr="00BE1A9D" w14:paraId="39321FDF" w14:textId="77777777" w:rsidTr="00BE1A9D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4B7DA4" w14:textId="77777777" w:rsidR="00B76F1E" w:rsidRPr="00BE1A9D" w:rsidRDefault="00B76F1E" w:rsidP="00C23B3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eastAsia="Calibri"/>
                <w:highlight w:val="gree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1FFE82" w14:textId="77777777" w:rsidR="00B76F1E" w:rsidRPr="00BE1A9D" w:rsidRDefault="00B76F1E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Зона улично-дорожной сети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737381" w14:textId="77777777" w:rsidR="00B76F1E" w:rsidRPr="00BE1A9D" w:rsidRDefault="00B76F1E" w:rsidP="00C23B39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shd w:val="clear" w:color="auto" w:fill="FFFFFF"/>
                <w:lang w:eastAsia="ru-RU"/>
              </w:rPr>
              <w:t>Улично-дорожная сеть –</w:t>
            </w:r>
            <w:r w:rsidRPr="00BE1A9D">
              <w:rPr>
                <w:rFonts w:eastAsia="Calibri"/>
                <w:b/>
                <w:bCs/>
                <w:highlight w:val="green"/>
                <w:lang w:eastAsia="ru-RU"/>
              </w:rPr>
              <w:t xml:space="preserve"> </w:t>
            </w:r>
            <w:r w:rsidRPr="00BE1A9D">
              <w:rPr>
                <w:rFonts w:eastAsia="Calibri"/>
                <w:highlight w:val="green"/>
                <w:shd w:val="clear" w:color="auto" w:fill="FFFFFF"/>
                <w:lang w:eastAsia="ru-RU"/>
              </w:rPr>
              <w:t>это часть инфраструктуры сельской местности. Она представляет собой совокупность многократно используемых и целенаправленно созданных при участии человека ограниченных по ширине линейных, плоскостных строений.</w:t>
            </w:r>
            <w:r w:rsidRPr="00BE1A9D">
              <w:rPr>
                <w:rFonts w:eastAsia="Calibri"/>
                <w:highlight w:val="green"/>
                <w:lang w:eastAsia="ru-RU"/>
              </w:rPr>
              <w:t xml:space="preserve"> </w:t>
            </w:r>
          </w:p>
          <w:p w14:paraId="1A22F122" w14:textId="22EA5D7D" w:rsidR="00B76F1E" w:rsidRPr="00BE1A9D" w:rsidRDefault="00B76F1E" w:rsidP="00670F3F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При планировании развития населенного пункта следует обеспечивать сбалансированное развитие территории и транспортных сетей. Проектировать ее следует в виде единой системы в увязке с планировочной структурой населенного пункта и прилегающей к нему территории, обеспечивающей удобные, быстрые и безопасные транспортные связи со всеми функциональными зонами, с другими населенными пунктами, объектами внешнего транспорта и автомобильными дорогами общего пользования.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8973F3" w14:textId="77777777" w:rsidR="00B76F1E" w:rsidRPr="00BE1A9D" w:rsidRDefault="00B76F1E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Размещение объектов не планируется</w:t>
            </w:r>
          </w:p>
        </w:tc>
      </w:tr>
      <w:tr w:rsidR="00670F3F" w:rsidRPr="00BE1A9D" w14:paraId="5DFF23E1" w14:textId="77777777" w:rsidTr="009A46ED">
        <w:trPr>
          <w:trHeight w:val="7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9D47" w14:textId="77777777" w:rsidR="00670F3F" w:rsidRPr="00BE1A9D" w:rsidRDefault="00670F3F" w:rsidP="009A46ED">
            <w:pPr>
              <w:spacing w:line="240" w:lineRule="auto"/>
              <w:jc w:val="center"/>
              <w:rPr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8F2D" w14:textId="77777777" w:rsidR="00670F3F" w:rsidRPr="00BE1A9D" w:rsidRDefault="00670F3F" w:rsidP="009A46ED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77C8" w14:textId="77777777" w:rsidR="00670F3F" w:rsidRPr="00BE1A9D" w:rsidRDefault="00670F3F" w:rsidP="009A46ED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3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039B" w14:textId="77777777" w:rsidR="00670F3F" w:rsidRPr="00BE1A9D" w:rsidRDefault="00670F3F" w:rsidP="009A46ED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4</w:t>
            </w:r>
          </w:p>
        </w:tc>
      </w:tr>
      <w:tr w:rsidR="00670F3F" w:rsidRPr="00BE1A9D" w14:paraId="69E6949F" w14:textId="77777777" w:rsidTr="00BE1A9D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3F8C8" w14:textId="77777777" w:rsidR="00670F3F" w:rsidRPr="00BE1A9D" w:rsidRDefault="00670F3F" w:rsidP="00670F3F">
            <w:pPr>
              <w:spacing w:line="240" w:lineRule="auto"/>
              <w:contextualSpacing/>
              <w:jc w:val="center"/>
              <w:rPr>
                <w:rFonts w:eastAsia="Calibri"/>
                <w:highlight w:val="gree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BCCFA" w14:textId="77777777" w:rsidR="00670F3F" w:rsidRPr="00BE1A9D" w:rsidRDefault="00670F3F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6AA20C" w14:textId="77777777" w:rsidR="00670F3F" w:rsidRPr="00BE1A9D" w:rsidRDefault="00670F3F" w:rsidP="00670F3F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Границы зоны улично-дорожной сети определены с учетом границ элементов планировочной инфраструктуры и требований технических регламентов по размещению линейных объектов.</w:t>
            </w:r>
          </w:p>
          <w:p w14:paraId="196365C5" w14:textId="61D78538" w:rsidR="00670F3F" w:rsidRPr="00BE1A9D" w:rsidRDefault="00670F3F" w:rsidP="00670F3F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shd w:val="clear" w:color="auto" w:fill="FFFFFF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Площадь зоны улично-дорожной сети составляет 23,2 га.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3ECF8" w14:textId="77777777" w:rsidR="00670F3F" w:rsidRPr="00BE1A9D" w:rsidRDefault="00670F3F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</w:p>
        </w:tc>
      </w:tr>
      <w:tr w:rsidR="00C23B39" w:rsidRPr="00BE1A9D" w14:paraId="5DDD22F3" w14:textId="77777777" w:rsidTr="00F83480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3EB2" w14:textId="77777777" w:rsidR="00C23B39" w:rsidRPr="00BE1A9D" w:rsidRDefault="00C23B39" w:rsidP="00C23B3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eastAsia="Calibri"/>
                <w:highlight w:val="gree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E40B" w14:textId="77777777" w:rsidR="00C23B39" w:rsidRPr="00BE1A9D" w:rsidRDefault="00C23B39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Зона инженерной инфраструктуры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A485F" w14:textId="77777777" w:rsidR="00C23B39" w:rsidRPr="00BE1A9D" w:rsidRDefault="00C23B39" w:rsidP="00C23B39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Земельные участки в составе зон инженерной инфраструктуры предназначены для застройки объектами трубопроводного транспорта, связи, инженерной инфраструктуры, а также объектами иного назначения согласно градостроительным регламентам.</w:t>
            </w:r>
          </w:p>
          <w:p w14:paraId="28473E34" w14:textId="77777777" w:rsidR="00C23B39" w:rsidRPr="00BE1A9D" w:rsidRDefault="00C23B39" w:rsidP="00C23B39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Границы зоны инженерной инфраструктуры определены с учетом границ элементов планировочной инфраструктуры и требований технических регламентов по размещению линейных объектов.</w:t>
            </w:r>
          </w:p>
          <w:p w14:paraId="502A14A0" w14:textId="23AF47B2" w:rsidR="00C23B39" w:rsidRPr="00BE1A9D" w:rsidRDefault="00C23B39" w:rsidP="00C23B39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Площадь зоны инженерной инфраструктуры составляет</w:t>
            </w:r>
            <w:r w:rsidR="00A05434" w:rsidRPr="00BE1A9D">
              <w:rPr>
                <w:rFonts w:eastAsia="Calibri"/>
                <w:highlight w:val="green"/>
                <w:lang w:eastAsia="ru-RU"/>
              </w:rPr>
              <w:t xml:space="preserve"> </w:t>
            </w:r>
            <w:r w:rsidR="00BE1A9D" w:rsidRPr="00BE1A9D">
              <w:rPr>
                <w:rFonts w:eastAsia="Calibri"/>
                <w:highlight w:val="green"/>
                <w:lang w:eastAsia="ru-RU"/>
              </w:rPr>
              <w:t xml:space="preserve">5,96 </w:t>
            </w:r>
            <w:r w:rsidRPr="00BE1A9D">
              <w:rPr>
                <w:rFonts w:eastAsia="Calibri"/>
                <w:highlight w:val="green"/>
                <w:lang w:eastAsia="ru-RU"/>
              </w:rPr>
              <w:t>га.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1FC1" w14:textId="54673F1B" w:rsidR="00C23B39" w:rsidRPr="00BE1A9D" w:rsidRDefault="00250456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Размещение объектов не планируется</w:t>
            </w:r>
          </w:p>
        </w:tc>
      </w:tr>
      <w:tr w:rsidR="00575B40" w:rsidRPr="00BE1A9D" w14:paraId="59B129DA" w14:textId="77777777" w:rsidTr="00575B40">
        <w:trPr>
          <w:trHeight w:val="131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92BD97" w14:textId="77777777" w:rsidR="00575B40" w:rsidRPr="00BE1A9D" w:rsidRDefault="00575B40" w:rsidP="00C23B3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eastAsia="Calibri"/>
                <w:highlight w:val="gree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800041" w14:textId="77777777" w:rsidR="00575B40" w:rsidRPr="00BE1A9D" w:rsidRDefault="00575B40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color w:val="000000"/>
                <w:highlight w:val="green"/>
                <w:lang w:eastAsia="ru-RU"/>
              </w:rPr>
              <w:t>Зона транспортной инфраструктуры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969283" w14:textId="77777777" w:rsidR="00575B40" w:rsidRPr="00BE1A9D" w:rsidRDefault="00575B40" w:rsidP="00C23B39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Земельные участки в составе зон транспортной инфраструктуры предназначены для застройки объектами железнодорожного, автомобильного, речного, морского, воздушного транспорта.</w:t>
            </w:r>
          </w:p>
          <w:p w14:paraId="11F26BA8" w14:textId="77777777" w:rsidR="00575B40" w:rsidRPr="00BE1A9D" w:rsidRDefault="00575B40" w:rsidP="00E877F6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 xml:space="preserve">Зона транспортной инфраструктуры </w:t>
            </w:r>
          </w:p>
          <w:p w14:paraId="1C18C547" w14:textId="77777777" w:rsidR="00575B40" w:rsidRPr="00BE1A9D" w:rsidRDefault="00575B40" w:rsidP="00E877F6">
            <w:pPr>
              <w:widowControl w:val="0"/>
              <w:spacing w:line="240" w:lineRule="auto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предусмотрена в виде единой системы в увязке с планировочной структурой муниципального образования, обеспечивающей удобные, быстрые и безопасные транспортные связи со всеми функциональными зонами, с населенными пунктами, объектами внешнего транспорта.</w:t>
            </w:r>
          </w:p>
          <w:p w14:paraId="7D5505F0" w14:textId="77777777" w:rsidR="00575B40" w:rsidRPr="00BE1A9D" w:rsidRDefault="00575B40" w:rsidP="00E877F6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Границы зоны транспортной инфраструктуры определены с учетом границ элементов планировочной инфраструктуры и требований технических регламентов пол размещению линейных объектов транспорта.</w:t>
            </w:r>
          </w:p>
          <w:p w14:paraId="6A602EFB" w14:textId="40474BB7" w:rsidR="00575B40" w:rsidRPr="00BE1A9D" w:rsidRDefault="00575B40" w:rsidP="00E877F6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 xml:space="preserve">Площадь зоны транспортной инфраструктуры </w:t>
            </w:r>
            <w:r w:rsidR="00BE1A9D" w:rsidRPr="00BE1A9D">
              <w:rPr>
                <w:rFonts w:eastAsia="Calibri"/>
                <w:highlight w:val="green"/>
                <w:lang w:eastAsia="ru-RU"/>
              </w:rPr>
              <w:t xml:space="preserve">120,56 </w:t>
            </w:r>
            <w:r w:rsidRPr="00BE1A9D">
              <w:rPr>
                <w:rFonts w:eastAsia="Calibri"/>
                <w:highlight w:val="green"/>
                <w:lang w:eastAsia="ru-RU"/>
              </w:rPr>
              <w:t>га.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F75629" w14:textId="77777777" w:rsidR="00575B40" w:rsidRPr="00BE1A9D" w:rsidRDefault="00575B40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Размещ</w:t>
            </w:r>
            <w:bookmarkStart w:id="18" w:name="_GoBack"/>
            <w:bookmarkEnd w:id="18"/>
            <w:r w:rsidRPr="00BE1A9D">
              <w:rPr>
                <w:rFonts w:eastAsia="Calibri"/>
                <w:highlight w:val="green"/>
                <w:lang w:eastAsia="ru-RU"/>
              </w:rPr>
              <w:t>ение объектов не планируется</w:t>
            </w:r>
          </w:p>
        </w:tc>
      </w:tr>
      <w:tr w:rsidR="00B76F1E" w:rsidRPr="00BE1A9D" w14:paraId="3C6FCC85" w14:textId="77777777" w:rsidTr="00670F3F">
        <w:trPr>
          <w:trHeight w:val="360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6A8E" w14:textId="77777777" w:rsidR="00B76F1E" w:rsidRPr="00BE1A9D" w:rsidRDefault="00B76F1E" w:rsidP="00C23B3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eastAsia="Calibri"/>
                <w:highlight w:val="gree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CC0A" w14:textId="77777777" w:rsidR="00B76F1E" w:rsidRPr="00BE1A9D" w:rsidRDefault="00B76F1E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Зона кладбищ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B80F" w14:textId="77777777" w:rsidR="00B76F1E" w:rsidRPr="00BE1A9D" w:rsidRDefault="00B76F1E" w:rsidP="0032022A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 xml:space="preserve">Зона, отведенная в соответствии с этическими, санитарными и экологическими требованиями с сооружаемыми на них кладбищами для </w:t>
            </w:r>
          </w:p>
          <w:p w14:paraId="2F62E6BA" w14:textId="77777777" w:rsidR="00B76F1E" w:rsidRPr="00BE1A9D" w:rsidRDefault="00B76F1E" w:rsidP="0032022A">
            <w:pPr>
              <w:widowControl w:val="0"/>
              <w:spacing w:line="240" w:lineRule="auto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 xml:space="preserve">захоронения тел (останков), а также иными зданиями и сооружениями, предназначенными для осуществления погребения умерших. </w:t>
            </w:r>
          </w:p>
          <w:p w14:paraId="003A27CB" w14:textId="77777777" w:rsidR="00B76F1E" w:rsidRPr="00BE1A9D" w:rsidRDefault="00B76F1E" w:rsidP="0032022A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Границы зоны кладбищ установлены по границам существующих земельных участков с учетом санитарных норм требований, предъявляемых к таким объектам.</w:t>
            </w:r>
          </w:p>
          <w:p w14:paraId="2DEB5840" w14:textId="1049DB35" w:rsidR="00B76F1E" w:rsidRPr="00BE1A9D" w:rsidRDefault="00B76F1E" w:rsidP="0032022A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 xml:space="preserve">Площадь зоны кладбищ составляет </w:t>
            </w:r>
            <w:r w:rsidR="00BE1A9D" w:rsidRPr="00BE1A9D">
              <w:rPr>
                <w:rFonts w:eastAsia="Calibri"/>
                <w:highlight w:val="green"/>
                <w:lang w:eastAsia="ru-RU"/>
              </w:rPr>
              <w:t xml:space="preserve">7,89 </w:t>
            </w:r>
            <w:r w:rsidRPr="00BE1A9D">
              <w:rPr>
                <w:rFonts w:eastAsia="Calibri"/>
                <w:highlight w:val="green"/>
                <w:lang w:eastAsia="ru-RU"/>
              </w:rPr>
              <w:t>га.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6711" w14:textId="77777777" w:rsidR="00B76F1E" w:rsidRPr="00BE1A9D" w:rsidRDefault="00B76F1E" w:rsidP="00C23B39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Размещение объектов не планируется</w:t>
            </w:r>
          </w:p>
        </w:tc>
      </w:tr>
      <w:tr w:rsidR="00670F3F" w:rsidRPr="00BE1A9D" w14:paraId="5A04CF68" w14:textId="77777777" w:rsidTr="009A46ED">
        <w:trPr>
          <w:trHeight w:val="7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892B0" w14:textId="77777777" w:rsidR="00670F3F" w:rsidRPr="00BE1A9D" w:rsidRDefault="00670F3F" w:rsidP="009A46ED">
            <w:pPr>
              <w:spacing w:line="240" w:lineRule="auto"/>
              <w:jc w:val="center"/>
              <w:rPr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04713" w14:textId="77777777" w:rsidR="00670F3F" w:rsidRPr="00BE1A9D" w:rsidRDefault="00670F3F" w:rsidP="009A46ED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37547" w14:textId="77777777" w:rsidR="00670F3F" w:rsidRPr="00BE1A9D" w:rsidRDefault="00670F3F" w:rsidP="009A46ED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3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E24F" w14:textId="77777777" w:rsidR="00670F3F" w:rsidRPr="00BE1A9D" w:rsidRDefault="00670F3F" w:rsidP="009A46ED">
            <w:pPr>
              <w:widowControl w:val="0"/>
              <w:spacing w:line="240" w:lineRule="auto"/>
              <w:jc w:val="center"/>
              <w:rPr>
                <w:rFonts w:eastAsia="Calibri"/>
                <w:highlight w:val="green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4</w:t>
            </w:r>
          </w:p>
        </w:tc>
      </w:tr>
      <w:tr w:rsidR="00BE1A9D" w:rsidRPr="00BE1A9D" w14:paraId="36D1851C" w14:textId="77777777" w:rsidTr="00575B40">
        <w:trPr>
          <w:trHeight w:val="146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8D4DB" w14:textId="77777777" w:rsidR="00BE1A9D" w:rsidRPr="00BE1A9D" w:rsidRDefault="00BE1A9D" w:rsidP="00BE1A9D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B2BF8" w14:textId="2D778DC1" w:rsidR="00BE1A9D" w:rsidRPr="008A1B70" w:rsidRDefault="00BE1A9D" w:rsidP="00BE1A9D">
            <w:pPr>
              <w:widowControl w:val="0"/>
              <w:jc w:val="center"/>
              <w:rPr>
                <w:rFonts w:eastAsia="Calibri"/>
                <w:kern w:val="2"/>
                <w:highlight w:val="green"/>
              </w:rPr>
            </w:pPr>
            <w:r w:rsidRPr="008A1B70">
              <w:rPr>
                <w:rFonts w:eastAsia="Calibri"/>
                <w:kern w:val="2"/>
                <w:highlight w:val="green"/>
              </w:rPr>
              <w:t>Производственн</w:t>
            </w:r>
            <w:r w:rsidR="008A1B70" w:rsidRPr="008A1B70">
              <w:rPr>
                <w:rFonts w:eastAsia="Calibri"/>
                <w:kern w:val="2"/>
                <w:highlight w:val="green"/>
              </w:rPr>
              <w:t>ые</w:t>
            </w:r>
            <w:r w:rsidRPr="008A1B70">
              <w:rPr>
                <w:rFonts w:eastAsia="Calibri"/>
                <w:kern w:val="2"/>
                <w:highlight w:val="green"/>
              </w:rPr>
              <w:t xml:space="preserve"> зон</w:t>
            </w:r>
            <w:r w:rsidR="008A1B70" w:rsidRPr="008A1B70">
              <w:rPr>
                <w:rFonts w:eastAsia="Calibri"/>
                <w:kern w:val="2"/>
                <w:highlight w:val="green"/>
              </w:rPr>
              <w:t>ы, зоны инженерной и транспортной инфраструктур</w:t>
            </w:r>
            <w:r w:rsidRPr="008A1B70">
              <w:rPr>
                <w:rFonts w:eastAsia="Calibri"/>
                <w:kern w:val="2"/>
                <w:highlight w:val="green"/>
              </w:rPr>
              <w:t xml:space="preserve"> </w:t>
            </w:r>
          </w:p>
          <w:p w14:paraId="498AA249" w14:textId="0B5F99B2" w:rsidR="00BE1A9D" w:rsidRPr="008A1B70" w:rsidRDefault="00BE1A9D" w:rsidP="00BE1A9D">
            <w:pPr>
              <w:widowControl w:val="0"/>
              <w:spacing w:line="240" w:lineRule="auto"/>
              <w:jc w:val="center"/>
              <w:rPr>
                <w:rFonts w:eastAsia="Calibri"/>
                <w:color w:val="FF0000"/>
                <w:highlight w:val="green"/>
                <w:lang w:eastAsia="ru-RU"/>
              </w:rPr>
            </w:pPr>
            <w:r w:rsidRPr="008A1B70">
              <w:rPr>
                <w:rFonts w:eastAsia="Calibri"/>
                <w:kern w:val="2"/>
                <w:highlight w:val="green"/>
                <w:lang w:val="en-US"/>
              </w:rPr>
              <w:t>I</w:t>
            </w:r>
            <w:r w:rsidRPr="008A1B70">
              <w:rPr>
                <w:rFonts w:eastAsia="Calibri"/>
                <w:kern w:val="2"/>
                <w:highlight w:val="green"/>
              </w:rPr>
              <w:t xml:space="preserve"> - </w:t>
            </w:r>
            <w:r w:rsidRPr="008A1B70">
              <w:rPr>
                <w:rFonts w:eastAsia="Calibri"/>
                <w:kern w:val="2"/>
                <w:highlight w:val="green"/>
                <w:lang w:val="en-US"/>
              </w:rPr>
              <w:t>V</w:t>
            </w:r>
            <w:r w:rsidR="008A1B70" w:rsidRPr="008A1B70">
              <w:rPr>
                <w:rFonts w:eastAsia="Calibri"/>
                <w:kern w:val="2"/>
                <w:highlight w:val="green"/>
              </w:rPr>
              <w:t xml:space="preserve"> класс</w:t>
            </w:r>
            <w:r w:rsidRPr="008A1B70">
              <w:rPr>
                <w:rFonts w:eastAsia="Calibri"/>
                <w:kern w:val="2"/>
                <w:highlight w:val="green"/>
              </w:rPr>
              <w:t xml:space="preserve"> опасности объекта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A7EA48" w14:textId="73685FBC" w:rsidR="00BE1A9D" w:rsidRPr="008A1B70" w:rsidRDefault="00BE1A9D" w:rsidP="00BE1A9D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kern w:val="2"/>
                <w:highlight w:val="green"/>
              </w:rPr>
            </w:pPr>
            <w:r w:rsidRPr="008A1B70">
              <w:rPr>
                <w:rFonts w:eastAsia="Calibri"/>
                <w:kern w:val="2"/>
                <w:highlight w:val="green"/>
              </w:rPr>
              <w:t xml:space="preserve">Земельные участки в составе производственных зон предназначены для застройки производственными объектами </w:t>
            </w:r>
            <w:r w:rsidRPr="008A1B70">
              <w:rPr>
                <w:rFonts w:eastAsia="MS Gothic"/>
                <w:kern w:val="2"/>
                <w:highlight w:val="green"/>
              </w:rPr>
              <w:t xml:space="preserve">I - V класса </w:t>
            </w:r>
            <w:r w:rsidRPr="008A1B70">
              <w:rPr>
                <w:rFonts w:eastAsia="Calibri"/>
                <w:kern w:val="2"/>
                <w:highlight w:val="green"/>
              </w:rPr>
              <w:t>санитарной опасности.</w:t>
            </w:r>
          </w:p>
          <w:p w14:paraId="2BD3803C" w14:textId="77777777" w:rsidR="00BE1A9D" w:rsidRPr="008A1B70" w:rsidRDefault="00BE1A9D" w:rsidP="00BE1A9D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kern w:val="2"/>
                <w:highlight w:val="green"/>
              </w:rPr>
            </w:pPr>
            <w:r w:rsidRPr="008A1B70">
              <w:rPr>
                <w:rFonts w:eastAsia="Calibri"/>
                <w:kern w:val="2"/>
                <w:highlight w:val="green"/>
              </w:rPr>
              <w:t>В составе производственных зон могут формироваться промышленные кластеры, индустриальные парки и другие производственные образования, в которых размещаются производственные, научно-производственные, коммунальные объекты и объекты другого функционального назначения.</w:t>
            </w:r>
          </w:p>
          <w:p w14:paraId="6BEB3A7D" w14:textId="62175266" w:rsidR="00BE1A9D" w:rsidRPr="008A1B70" w:rsidRDefault="00BE1A9D" w:rsidP="00BE1A9D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kern w:val="2"/>
                <w:highlight w:val="green"/>
              </w:rPr>
            </w:pPr>
            <w:r w:rsidRPr="008A1B70">
              <w:rPr>
                <w:rFonts w:eastAsia="Calibri"/>
                <w:kern w:val="2"/>
                <w:highlight w:val="green"/>
              </w:rPr>
              <w:t xml:space="preserve">Границы производственной зоны установлены по границам земельных участков, где располагаются существующие производственные объекты </w:t>
            </w:r>
            <w:r w:rsidRPr="008A1B70">
              <w:rPr>
                <w:rFonts w:eastAsia="MS Gothic"/>
                <w:kern w:val="2"/>
                <w:highlight w:val="green"/>
              </w:rPr>
              <w:t xml:space="preserve">I - V класса </w:t>
            </w:r>
            <w:proofErr w:type="spellStart"/>
            <w:r w:rsidRPr="008A1B70">
              <w:rPr>
                <w:rFonts w:eastAsia="Calibri"/>
                <w:kern w:val="2"/>
                <w:highlight w:val="green"/>
              </w:rPr>
              <w:t>класса</w:t>
            </w:r>
            <w:proofErr w:type="spellEnd"/>
            <w:r w:rsidRPr="008A1B70">
              <w:rPr>
                <w:rFonts w:eastAsia="Calibri"/>
                <w:kern w:val="2"/>
                <w:highlight w:val="green"/>
              </w:rPr>
              <w:t xml:space="preserve"> санитарной опасности, а также по границам улиц и иных естественных природных объектов.</w:t>
            </w:r>
          </w:p>
          <w:p w14:paraId="6680A45B" w14:textId="67D4290F" w:rsidR="00BE1A9D" w:rsidRPr="008A1B70" w:rsidRDefault="00BE1A9D" w:rsidP="008A1B70">
            <w:pPr>
              <w:widowControl w:val="0"/>
              <w:spacing w:line="240" w:lineRule="auto"/>
              <w:ind w:firstLine="232"/>
              <w:jc w:val="both"/>
              <w:rPr>
                <w:rFonts w:eastAsia="Calibri"/>
                <w:highlight w:val="green"/>
                <w:lang w:eastAsia="ru-RU"/>
              </w:rPr>
            </w:pPr>
            <w:r w:rsidRPr="008A1B70">
              <w:rPr>
                <w:rFonts w:eastAsia="Calibri"/>
                <w:kern w:val="2"/>
                <w:highlight w:val="green"/>
              </w:rPr>
              <w:t xml:space="preserve">Площадь производственной зоны </w:t>
            </w:r>
            <w:proofErr w:type="spellStart"/>
            <w:r w:rsidR="008A1B70" w:rsidRPr="008A1B70">
              <w:rPr>
                <w:rFonts w:eastAsia="Calibri"/>
                <w:kern w:val="2"/>
                <w:highlight w:val="green"/>
              </w:rPr>
              <w:t>зоны</w:t>
            </w:r>
            <w:proofErr w:type="spellEnd"/>
            <w:r w:rsidR="008A1B70" w:rsidRPr="008A1B70">
              <w:rPr>
                <w:rFonts w:eastAsia="Calibri"/>
                <w:kern w:val="2"/>
                <w:highlight w:val="green"/>
              </w:rPr>
              <w:t xml:space="preserve"> инженерной и транспортной инфраструктур I - V класс опасности объекта </w:t>
            </w:r>
            <w:r w:rsidRPr="008A1B70">
              <w:rPr>
                <w:rFonts w:eastAsia="Calibri"/>
                <w:kern w:val="2"/>
                <w:highlight w:val="green"/>
              </w:rPr>
              <w:t>составляет 118,37 га.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2E2F17" w14:textId="241A6E57" w:rsidR="00BE1A9D" w:rsidRPr="00BE1A9D" w:rsidRDefault="009A1C09" w:rsidP="00BE1A9D">
            <w:pPr>
              <w:widowControl w:val="0"/>
              <w:spacing w:line="240" w:lineRule="auto"/>
              <w:jc w:val="center"/>
              <w:rPr>
                <w:rFonts w:eastAsia="Calibri"/>
                <w:lang w:eastAsia="ru-RU"/>
              </w:rPr>
            </w:pPr>
            <w:r w:rsidRPr="00BE1A9D">
              <w:rPr>
                <w:rFonts w:eastAsia="Calibri"/>
                <w:highlight w:val="green"/>
                <w:lang w:eastAsia="ru-RU"/>
              </w:rPr>
              <w:t>Размещение объектов не планируется</w:t>
            </w:r>
          </w:p>
        </w:tc>
      </w:tr>
      <w:bookmarkEnd w:id="14"/>
    </w:tbl>
    <w:p w14:paraId="7BF26A05" w14:textId="77777777" w:rsidR="007620B6" w:rsidRDefault="007620B6" w:rsidP="00762D80">
      <w:pPr>
        <w:widowControl w:val="0"/>
        <w:tabs>
          <w:tab w:val="left" w:pos="709"/>
        </w:tabs>
        <w:spacing w:after="0" w:line="240" w:lineRule="auto"/>
        <w:ind w:right="-1"/>
        <w:jc w:val="center"/>
        <w:rPr>
          <w:rFonts w:ascii="Times New Roman" w:hAnsi="Times New Roman"/>
          <w:b/>
          <w:kern w:val="2"/>
          <w:sz w:val="28"/>
          <w:szCs w:val="28"/>
          <w:highlight w:val="green"/>
        </w:rPr>
      </w:pPr>
    </w:p>
    <w:p w14:paraId="3C77F347" w14:textId="20050736" w:rsidR="00762D80" w:rsidRPr="00A24A11" w:rsidRDefault="00762D80" w:rsidP="00762D80">
      <w:pPr>
        <w:widowControl w:val="0"/>
        <w:tabs>
          <w:tab w:val="left" w:pos="709"/>
        </w:tabs>
        <w:spacing w:after="0" w:line="240" w:lineRule="auto"/>
        <w:ind w:right="-1"/>
        <w:jc w:val="center"/>
        <w:rPr>
          <w:rFonts w:ascii="Times New Roman" w:hAnsi="Times New Roman"/>
          <w:b/>
          <w:kern w:val="2"/>
          <w:sz w:val="28"/>
          <w:szCs w:val="28"/>
          <w:highlight w:val="green"/>
        </w:rPr>
      </w:pPr>
      <w:r w:rsidRPr="00A24A11">
        <w:rPr>
          <w:rFonts w:ascii="Times New Roman" w:hAnsi="Times New Roman"/>
          <w:b/>
          <w:kern w:val="2"/>
          <w:sz w:val="28"/>
          <w:szCs w:val="28"/>
          <w:highlight w:val="green"/>
        </w:rPr>
        <w:t>Материалы положения о территориальном планировании в виде карт</w:t>
      </w:r>
    </w:p>
    <w:p w14:paraId="60BCBA4A" w14:textId="77777777" w:rsidR="00762D80" w:rsidRPr="00A24A11" w:rsidRDefault="00762D80" w:rsidP="00762D80">
      <w:pPr>
        <w:spacing w:after="0" w:line="259" w:lineRule="auto"/>
        <w:rPr>
          <w:rFonts w:ascii="Times New Roman" w:eastAsia="Times New Roman" w:hAnsi="Times New Roman"/>
          <w:bCs/>
          <w:sz w:val="28"/>
          <w:szCs w:val="28"/>
          <w:highlight w:val="green"/>
          <w:lang w:eastAsia="ru-RU"/>
        </w:rPr>
      </w:pPr>
    </w:p>
    <w:p w14:paraId="43439E5F" w14:textId="77777777" w:rsidR="00762D80" w:rsidRPr="00A24A11" w:rsidRDefault="00762D80" w:rsidP="00762D80">
      <w:pPr>
        <w:spacing w:after="0" w:line="259" w:lineRule="auto"/>
        <w:jc w:val="center"/>
        <w:rPr>
          <w:rFonts w:ascii="Times New Roman" w:eastAsia="Times New Roman" w:hAnsi="Times New Roman"/>
          <w:bCs/>
          <w:sz w:val="28"/>
          <w:szCs w:val="28"/>
          <w:highlight w:val="green"/>
          <w:lang w:eastAsia="ru-RU"/>
        </w:rPr>
      </w:pPr>
      <w:r w:rsidRPr="00A24A11">
        <w:rPr>
          <w:rFonts w:ascii="Times New Roman" w:eastAsia="Times New Roman" w:hAnsi="Times New Roman"/>
          <w:bCs/>
          <w:sz w:val="28"/>
          <w:szCs w:val="28"/>
          <w:highlight w:val="green"/>
          <w:lang w:eastAsia="ru-RU"/>
        </w:rPr>
        <w:t>Карта функциональных зон</w:t>
      </w:r>
    </w:p>
    <w:p w14:paraId="141F7529" w14:textId="77777777" w:rsidR="00762D80" w:rsidRPr="00A24A11" w:rsidRDefault="00762D80" w:rsidP="00762D80">
      <w:pPr>
        <w:spacing w:after="0" w:line="259" w:lineRule="auto"/>
        <w:rPr>
          <w:rFonts w:ascii="Times New Roman" w:eastAsia="Times New Roman" w:hAnsi="Times New Roman"/>
          <w:bCs/>
          <w:sz w:val="28"/>
          <w:szCs w:val="28"/>
          <w:highlight w:val="green"/>
          <w:lang w:eastAsia="ru-RU"/>
        </w:rPr>
      </w:pPr>
    </w:p>
    <w:p w14:paraId="2786297D" w14:textId="6B830AF1" w:rsidR="00A05434" w:rsidRPr="00A24A11" w:rsidRDefault="007615B7" w:rsidP="00A05434">
      <w:pPr>
        <w:spacing w:after="0" w:line="259" w:lineRule="auto"/>
        <w:jc w:val="center"/>
        <w:rPr>
          <w:rFonts w:ascii="Times New Roman" w:eastAsia="Times New Roman" w:hAnsi="Times New Roman"/>
          <w:bCs/>
          <w:sz w:val="28"/>
          <w:szCs w:val="28"/>
          <w:highlight w:val="green"/>
          <w:lang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eastAsia="ru-RU"/>
          <w14:ligatures w14:val="standardContextual"/>
        </w:rPr>
        <w:drawing>
          <wp:inline distT="0" distB="0" distL="0" distR="0" wp14:anchorId="1D47B258" wp14:editId="62D552F2">
            <wp:extent cx="4916511" cy="42005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.ФЗ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957" cy="4203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20B38E" w14:textId="77777777" w:rsidR="00A05434" w:rsidRPr="00A24A11" w:rsidRDefault="00A05434">
      <w:pPr>
        <w:spacing w:line="259" w:lineRule="auto"/>
        <w:rPr>
          <w:rFonts w:ascii="Times New Roman" w:eastAsia="Times New Roman" w:hAnsi="Times New Roman"/>
          <w:bCs/>
          <w:sz w:val="28"/>
          <w:szCs w:val="28"/>
          <w:highlight w:val="green"/>
          <w:lang w:eastAsia="ru-RU"/>
        </w:rPr>
      </w:pPr>
      <w:r w:rsidRPr="00A24A11">
        <w:rPr>
          <w:rFonts w:ascii="Times New Roman" w:eastAsia="Times New Roman" w:hAnsi="Times New Roman"/>
          <w:bCs/>
          <w:sz w:val="28"/>
          <w:szCs w:val="28"/>
          <w:highlight w:val="green"/>
          <w:lang w:eastAsia="ru-RU"/>
        </w:rPr>
        <w:br w:type="page"/>
      </w:r>
    </w:p>
    <w:p w14:paraId="4107E4FB" w14:textId="77777777" w:rsidR="007620B6" w:rsidRDefault="004F7840" w:rsidP="004F78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highlight w:val="green"/>
        </w:rPr>
      </w:pPr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lastRenderedPageBreak/>
        <w:t>К</w:t>
      </w:r>
      <w:r w:rsidR="007620B6">
        <w:rPr>
          <w:rFonts w:ascii="Times New Roman" w:eastAsia="Calibri" w:hAnsi="Times New Roman" w:cs="Times New Roman"/>
          <w:sz w:val="28"/>
          <w:szCs w:val="28"/>
          <w:highlight w:val="green"/>
        </w:rPr>
        <w:t>арта границ населенных пунктов,</w:t>
      </w:r>
    </w:p>
    <w:p w14:paraId="1019EC0A" w14:textId="16BF395A" w:rsidR="00762D80" w:rsidRPr="00A24A11" w:rsidRDefault="004F7840" w:rsidP="004F78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highlight w:val="green"/>
          <w:lang w:eastAsia="ru-RU"/>
        </w:rPr>
      </w:pPr>
      <w:r w:rsidRPr="00305CC5">
        <w:rPr>
          <w:rFonts w:ascii="Times New Roman" w:eastAsia="Calibri" w:hAnsi="Times New Roman" w:cs="Times New Roman"/>
          <w:sz w:val="28"/>
          <w:szCs w:val="28"/>
          <w:highlight w:val="green"/>
        </w:rPr>
        <w:t>входящих в состав муниципального образования</w:t>
      </w:r>
    </w:p>
    <w:p w14:paraId="63565C25" w14:textId="7068DE9D" w:rsidR="00A05434" w:rsidRDefault="00A05434" w:rsidP="00A05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highlight w:val="green"/>
          <w:lang w:eastAsia="ru-RU"/>
        </w:rPr>
      </w:pPr>
    </w:p>
    <w:p w14:paraId="02310F1F" w14:textId="2168EC74" w:rsidR="007620B6" w:rsidRPr="00A24A11" w:rsidRDefault="006E1E1E" w:rsidP="00A05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highlight w:val="green"/>
          <w:lang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eastAsia="ru-RU"/>
          <w14:ligatures w14:val="standardContextual"/>
        </w:rPr>
        <w:drawing>
          <wp:inline distT="0" distB="0" distL="0" distR="0" wp14:anchorId="5143E758" wp14:editId="54EEBBD8">
            <wp:extent cx="4872448" cy="3562350"/>
            <wp:effectExtent l="0" t="0" r="444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.КГНП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3550" cy="3563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C2881" w14:textId="244D56FB" w:rsidR="00A05434" w:rsidRPr="00A24A11" w:rsidRDefault="00A05434">
      <w:pPr>
        <w:spacing w:line="259" w:lineRule="auto"/>
        <w:rPr>
          <w:rFonts w:ascii="Times New Roman" w:eastAsia="Times New Roman" w:hAnsi="Times New Roman"/>
          <w:bCs/>
          <w:sz w:val="28"/>
          <w:szCs w:val="28"/>
          <w:highlight w:val="green"/>
          <w:lang w:eastAsia="ru-RU"/>
        </w:rPr>
      </w:pPr>
    </w:p>
    <w:p w14:paraId="62E93E34" w14:textId="07A232DF" w:rsidR="00762D80" w:rsidRPr="00A24A11" w:rsidRDefault="00762D80" w:rsidP="00762D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24A11">
        <w:rPr>
          <w:rFonts w:ascii="Times New Roman" w:eastAsia="Times New Roman" w:hAnsi="Times New Roman"/>
          <w:bCs/>
          <w:sz w:val="28"/>
          <w:szCs w:val="28"/>
          <w:highlight w:val="green"/>
          <w:lang w:eastAsia="ru-RU"/>
        </w:rPr>
        <w:t>Карта планируемого размещения объектов местного значения</w:t>
      </w:r>
    </w:p>
    <w:p w14:paraId="18A96602" w14:textId="77777777" w:rsidR="00A05434" w:rsidRPr="00A24A11" w:rsidRDefault="00A05434" w:rsidP="00762D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445A7C60" w14:textId="6B929C4F" w:rsidR="009E246D" w:rsidRPr="00A05434" w:rsidRDefault="007615B7" w:rsidP="007620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eastAsia="ru-RU"/>
          <w14:ligatures w14:val="standardContextual"/>
        </w:rPr>
        <w:drawing>
          <wp:inline distT="0" distB="0" distL="0" distR="0" wp14:anchorId="72836E71" wp14:editId="77F51A4E">
            <wp:extent cx="4693479" cy="43338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.ПЛАНИР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7929" cy="4393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246D" w:rsidRPr="00A05434" w:rsidSect="00D348F3">
      <w:pgSz w:w="11906" w:h="16838"/>
      <w:pgMar w:top="1134" w:right="1134" w:bottom="1134" w:left="1701" w:header="708" w:footer="708" w:gutter="0"/>
      <w:pgNumType w:start="1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BC63A4" w14:textId="77777777" w:rsidR="00B7300D" w:rsidRDefault="00B7300D">
      <w:pPr>
        <w:spacing w:after="0" w:line="240" w:lineRule="auto"/>
      </w:pPr>
      <w:r>
        <w:separator/>
      </w:r>
    </w:p>
  </w:endnote>
  <w:endnote w:type="continuationSeparator" w:id="0">
    <w:p w14:paraId="3B9D2B54" w14:textId="77777777" w:rsidR="00B7300D" w:rsidRDefault="00B73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EB5CF9" w14:textId="77777777" w:rsidR="00B7300D" w:rsidRDefault="00B7300D">
      <w:pPr>
        <w:spacing w:after="0" w:line="240" w:lineRule="auto"/>
      </w:pPr>
      <w:r>
        <w:separator/>
      </w:r>
    </w:p>
  </w:footnote>
  <w:footnote w:type="continuationSeparator" w:id="0">
    <w:p w14:paraId="4FFA2227" w14:textId="77777777" w:rsidR="00B7300D" w:rsidRDefault="00B730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82967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5FA5BE7" w14:textId="62C932D9" w:rsidR="00BE1A9D" w:rsidRPr="00E37FC8" w:rsidRDefault="00BE1A9D" w:rsidP="0032022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C215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C215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C215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E1E1E">
          <w:rPr>
            <w:rFonts w:ascii="Times New Roman" w:hAnsi="Times New Roman" w:cs="Times New Roman"/>
            <w:noProof/>
            <w:sz w:val="24"/>
            <w:szCs w:val="24"/>
          </w:rPr>
          <w:t>18</w:t>
        </w:r>
        <w:r w:rsidRPr="003C215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33854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43740A4" w14:textId="5AC90C4F" w:rsidR="00BE1A9D" w:rsidRPr="00D348F3" w:rsidRDefault="00BE1A9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348F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348F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348F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E1E1E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D348F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0712D91" w14:textId="77777777" w:rsidR="00BE1A9D" w:rsidRPr="003C215C" w:rsidRDefault="00BE1A9D" w:rsidP="00BE1A9D">
    <w:pPr>
      <w:pStyle w:val="a3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792B"/>
    <w:multiLevelType w:val="hybridMultilevel"/>
    <w:tmpl w:val="C3A054F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70028"/>
    <w:multiLevelType w:val="hybridMultilevel"/>
    <w:tmpl w:val="738A12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D80"/>
    <w:rsid w:val="00056FC6"/>
    <w:rsid w:val="0007699C"/>
    <w:rsid w:val="00091334"/>
    <w:rsid w:val="000965DB"/>
    <w:rsid w:val="000C61AE"/>
    <w:rsid w:val="000D0ABD"/>
    <w:rsid w:val="000E1558"/>
    <w:rsid w:val="000E3291"/>
    <w:rsid w:val="00122820"/>
    <w:rsid w:val="001717E2"/>
    <w:rsid w:val="00191A50"/>
    <w:rsid w:val="00195D77"/>
    <w:rsid w:val="001E0908"/>
    <w:rsid w:val="002072CB"/>
    <w:rsid w:val="00234C9E"/>
    <w:rsid w:val="00250456"/>
    <w:rsid w:val="002529C7"/>
    <w:rsid w:val="00271CEA"/>
    <w:rsid w:val="00285710"/>
    <w:rsid w:val="002A216B"/>
    <w:rsid w:val="002C1810"/>
    <w:rsid w:val="00305CC5"/>
    <w:rsid w:val="00312A5B"/>
    <w:rsid w:val="0032022A"/>
    <w:rsid w:val="00335027"/>
    <w:rsid w:val="00360244"/>
    <w:rsid w:val="003629AE"/>
    <w:rsid w:val="00395AE9"/>
    <w:rsid w:val="003B7375"/>
    <w:rsid w:val="003C45F0"/>
    <w:rsid w:val="0046183B"/>
    <w:rsid w:val="004D55D1"/>
    <w:rsid w:val="004F7840"/>
    <w:rsid w:val="0051699E"/>
    <w:rsid w:val="00566450"/>
    <w:rsid w:val="00575B40"/>
    <w:rsid w:val="005B43EB"/>
    <w:rsid w:val="00625189"/>
    <w:rsid w:val="0063087C"/>
    <w:rsid w:val="00635813"/>
    <w:rsid w:val="00666D21"/>
    <w:rsid w:val="00670F3F"/>
    <w:rsid w:val="0068392B"/>
    <w:rsid w:val="006A37F4"/>
    <w:rsid w:val="006E1E1E"/>
    <w:rsid w:val="00720C22"/>
    <w:rsid w:val="00722B8C"/>
    <w:rsid w:val="00744CE0"/>
    <w:rsid w:val="007615B7"/>
    <w:rsid w:val="007620B6"/>
    <w:rsid w:val="00762D80"/>
    <w:rsid w:val="00770B6D"/>
    <w:rsid w:val="00775B86"/>
    <w:rsid w:val="00822791"/>
    <w:rsid w:val="00844503"/>
    <w:rsid w:val="008A1B70"/>
    <w:rsid w:val="008E1FFB"/>
    <w:rsid w:val="008E491C"/>
    <w:rsid w:val="009148C8"/>
    <w:rsid w:val="0095030D"/>
    <w:rsid w:val="009578C2"/>
    <w:rsid w:val="00964023"/>
    <w:rsid w:val="00986167"/>
    <w:rsid w:val="009A1C09"/>
    <w:rsid w:val="009C67C3"/>
    <w:rsid w:val="009E246D"/>
    <w:rsid w:val="00A05434"/>
    <w:rsid w:val="00A163D7"/>
    <w:rsid w:val="00A24A11"/>
    <w:rsid w:val="00A50676"/>
    <w:rsid w:val="00AB3BC3"/>
    <w:rsid w:val="00AC4D12"/>
    <w:rsid w:val="00AE46C1"/>
    <w:rsid w:val="00AE4733"/>
    <w:rsid w:val="00AF34B4"/>
    <w:rsid w:val="00B13648"/>
    <w:rsid w:val="00B13781"/>
    <w:rsid w:val="00B50435"/>
    <w:rsid w:val="00B5535B"/>
    <w:rsid w:val="00B7300D"/>
    <w:rsid w:val="00B7533D"/>
    <w:rsid w:val="00B76F1E"/>
    <w:rsid w:val="00B918D6"/>
    <w:rsid w:val="00BB1D0F"/>
    <w:rsid w:val="00BE1A9D"/>
    <w:rsid w:val="00C1144A"/>
    <w:rsid w:val="00C22E9C"/>
    <w:rsid w:val="00C23B39"/>
    <w:rsid w:val="00C3395E"/>
    <w:rsid w:val="00CF3D8D"/>
    <w:rsid w:val="00D1756B"/>
    <w:rsid w:val="00D348F3"/>
    <w:rsid w:val="00DB3DF8"/>
    <w:rsid w:val="00DF2B6C"/>
    <w:rsid w:val="00DF39E2"/>
    <w:rsid w:val="00E17BF4"/>
    <w:rsid w:val="00E70CA7"/>
    <w:rsid w:val="00E711A1"/>
    <w:rsid w:val="00E877F6"/>
    <w:rsid w:val="00ED74FC"/>
    <w:rsid w:val="00EF34F2"/>
    <w:rsid w:val="00F27850"/>
    <w:rsid w:val="00F83480"/>
    <w:rsid w:val="00F853F5"/>
    <w:rsid w:val="00F9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F2728"/>
  <w15:chartTrackingRefBased/>
  <w15:docId w15:val="{93726739-EA57-4EAC-90FB-266B9057A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D80"/>
    <w:pPr>
      <w:spacing w:line="25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 Знак Знак Знак, Знак, Знак Знак Знак Знак Знак, Знак8,Знак8"/>
    <w:basedOn w:val="a"/>
    <w:link w:val="a4"/>
    <w:uiPriority w:val="99"/>
    <w:unhideWhenUsed/>
    <w:rsid w:val="00762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ВерхКолонтитул Знак, Знак Знак Знак Знак, Знак Знак, Знак Знак Знак Знак Знак Знак, Знак8 Знак,Знак8 Знак"/>
    <w:basedOn w:val="a0"/>
    <w:link w:val="a3"/>
    <w:uiPriority w:val="99"/>
    <w:rsid w:val="00762D80"/>
    <w:rPr>
      <w:kern w:val="0"/>
      <w14:ligatures w14:val="none"/>
    </w:rPr>
  </w:style>
  <w:style w:type="paragraph" w:styleId="a5">
    <w:name w:val="caption"/>
    <w:aliases w:val="Название объекта Знак1,Название объекта Знак Знак,рисунка,Таблица название,Таблица_номер_справа_12"/>
    <w:basedOn w:val="a"/>
    <w:link w:val="a6"/>
    <w:qFormat/>
    <w:rsid w:val="00762D8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азвание объекта Знак"/>
    <w:aliases w:val="Название объекта Знак1 Знак,Название объекта Знак Знак Знак,рисунка Знак,Таблица название Знак,Таблица_номер_справа_12 Знак"/>
    <w:link w:val="a5"/>
    <w:qFormat/>
    <w:rsid w:val="00762D80"/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table" w:styleId="a7">
    <w:name w:val="Table Grid"/>
    <w:basedOn w:val="a1"/>
    <w:uiPriority w:val="39"/>
    <w:rsid w:val="00762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39"/>
    <w:rsid w:val="00C23B3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semiHidden/>
    <w:unhideWhenUsed/>
    <w:rsid w:val="00C23B39"/>
    <w:rPr>
      <w:color w:val="0000FF"/>
      <w:u w:val="single"/>
    </w:rPr>
  </w:style>
  <w:style w:type="character" w:styleId="a9">
    <w:name w:val="Emphasis"/>
    <w:basedOn w:val="a0"/>
    <w:uiPriority w:val="20"/>
    <w:qFormat/>
    <w:rsid w:val="00C23B39"/>
    <w:rPr>
      <w:i/>
      <w:iCs/>
    </w:rPr>
  </w:style>
  <w:style w:type="paragraph" w:styleId="aa">
    <w:name w:val="List Paragraph"/>
    <w:basedOn w:val="a"/>
    <w:uiPriority w:val="34"/>
    <w:qFormat/>
    <w:rsid w:val="00844503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320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2022A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</TotalTime>
  <Pages>16</Pages>
  <Words>3524</Words>
  <Characters>20089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ОБУ ИНФОГРАД</dc:creator>
  <cp:keywords/>
  <dc:description/>
  <cp:lastModifiedBy>Маша</cp:lastModifiedBy>
  <cp:revision>45</cp:revision>
  <cp:lastPrinted>2024-05-17T09:15:00Z</cp:lastPrinted>
  <dcterms:created xsi:type="dcterms:W3CDTF">2024-04-02T07:45:00Z</dcterms:created>
  <dcterms:modified xsi:type="dcterms:W3CDTF">2024-09-04T06:38:00Z</dcterms:modified>
</cp:coreProperties>
</file>